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1A63" w14:textId="43DE4ACE" w:rsidR="2DA28041" w:rsidRPr="00EF6B0D" w:rsidRDefault="00753EA5" w:rsidP="00EF6B0D">
      <w:pPr>
        <w:jc w:val="righ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Oslo 02/11</w:t>
      </w:r>
      <w:r w:rsidR="2DA28041" w:rsidRPr="00EF6B0D">
        <w:rPr>
          <w:rFonts w:ascii="Arial" w:hAnsi="Arial" w:cs="Arial"/>
          <w:lang w:val="nb-NO"/>
        </w:rPr>
        <w:t>-2021</w:t>
      </w:r>
    </w:p>
    <w:p w14:paraId="0A9C5E5E" w14:textId="5513A67D" w:rsidR="6C2E2F4C" w:rsidRDefault="6C2E2F4C" w:rsidP="00EF6B0D">
      <w:pPr>
        <w:rPr>
          <w:rFonts w:ascii="Arial" w:hAnsi="Arial" w:cs="Arial"/>
          <w:lang w:val="nb-NO"/>
        </w:rPr>
      </w:pPr>
    </w:p>
    <w:p w14:paraId="6DE6E2B9" w14:textId="77777777" w:rsidR="00466BEF" w:rsidRPr="00EF6B0D" w:rsidRDefault="00466BEF" w:rsidP="00EF6B0D">
      <w:pPr>
        <w:rPr>
          <w:rFonts w:ascii="Arial" w:hAnsi="Arial" w:cs="Arial"/>
          <w:lang w:val="nb-NO"/>
        </w:rPr>
      </w:pPr>
    </w:p>
    <w:p w14:paraId="4BC6BF2C" w14:textId="7B1518A1" w:rsidR="2DA28041" w:rsidRPr="00EF6B0D" w:rsidRDefault="2DA28041" w:rsidP="00EF6B0D">
      <w:pPr>
        <w:pStyle w:val="Overskrift1"/>
        <w:rPr>
          <w:rFonts w:ascii="Arial" w:eastAsia="Arial" w:hAnsi="Arial" w:cs="Arial"/>
          <w:b/>
          <w:color w:val="auto"/>
          <w:lang w:val="nb-NO"/>
        </w:rPr>
      </w:pPr>
      <w:r w:rsidRPr="00EF6B0D">
        <w:rPr>
          <w:rFonts w:ascii="Arial" w:eastAsia="Arial" w:hAnsi="Arial" w:cs="Arial"/>
          <w:b/>
          <w:color w:val="auto"/>
          <w:lang w:val="nb-NO"/>
        </w:rPr>
        <w:t>Unge funksjonshemmedes innspill til Utdannings- og forskningskomiteen</w:t>
      </w:r>
    </w:p>
    <w:p w14:paraId="5142991C" w14:textId="6830BE01" w:rsidR="00EF6B0D" w:rsidRDefault="00EF6B0D" w:rsidP="00EF6B0D">
      <w:pPr>
        <w:rPr>
          <w:rFonts w:ascii="Arial" w:hAnsi="Arial" w:cs="Arial"/>
          <w:lang w:val="nb-NO"/>
        </w:rPr>
      </w:pPr>
    </w:p>
    <w:p w14:paraId="30F61663" w14:textId="77777777" w:rsidR="00466BEF" w:rsidRDefault="00466BEF" w:rsidP="00EF6B0D">
      <w:pPr>
        <w:rPr>
          <w:rFonts w:ascii="Arial" w:hAnsi="Arial" w:cs="Arial"/>
          <w:lang w:val="nb-NO"/>
        </w:rPr>
      </w:pPr>
    </w:p>
    <w:p w14:paraId="2BE627A4" w14:textId="3C8BFA18" w:rsidR="2DA28041" w:rsidRDefault="2DA28041" w:rsidP="00EF6B0D">
      <w:pPr>
        <w:rPr>
          <w:rFonts w:ascii="Arial" w:hAnsi="Arial" w:cs="Arial"/>
          <w:lang w:val="nb-NO"/>
        </w:rPr>
      </w:pPr>
      <w:r w:rsidRPr="00EF6B0D">
        <w:rPr>
          <w:rFonts w:ascii="Arial" w:hAnsi="Arial" w:cs="Arial"/>
          <w:lang w:val="nb-NO"/>
        </w:rPr>
        <w:t xml:space="preserve">Unge funksjonshemmede er en paraplyorganisasjon for 38 organisasjoner og grupperinger av ungdom med funksjonsnedsettelser og kronisk sykdom. Til sammen har disse over 25 000 medlemmer. </w:t>
      </w:r>
    </w:p>
    <w:p w14:paraId="61064ED2" w14:textId="77777777" w:rsidR="00EF6B0D" w:rsidRPr="00EF6B0D" w:rsidRDefault="00EF6B0D" w:rsidP="00EF6B0D">
      <w:pPr>
        <w:rPr>
          <w:rFonts w:ascii="Arial" w:hAnsi="Arial" w:cs="Arial"/>
          <w:b/>
          <w:bCs/>
          <w:lang w:val="nb-NO"/>
        </w:rPr>
      </w:pPr>
    </w:p>
    <w:p w14:paraId="47F3C657" w14:textId="1A2B382C" w:rsidR="2DA28041" w:rsidRPr="00EF6B0D" w:rsidRDefault="2DA28041" w:rsidP="00EF6B0D">
      <w:pPr>
        <w:pStyle w:val="Overskrift2"/>
        <w:rPr>
          <w:rFonts w:ascii="Arial" w:eastAsia="Arial" w:hAnsi="Arial" w:cs="Arial"/>
          <w:b/>
          <w:color w:val="auto"/>
          <w:lang w:val="nb-NO"/>
        </w:rPr>
      </w:pPr>
      <w:r w:rsidRPr="00EF6B0D">
        <w:rPr>
          <w:rFonts w:ascii="Arial" w:eastAsia="Arial" w:hAnsi="Arial" w:cs="Arial"/>
          <w:b/>
          <w:color w:val="auto"/>
          <w:lang w:val="nb-NO"/>
        </w:rPr>
        <w:t>Unge funksjonshemmedes anbefaling</w:t>
      </w:r>
    </w:p>
    <w:p w14:paraId="1C932A95" w14:textId="1DE893A0" w:rsidR="2466B9B1" w:rsidRPr="00EF6B0D" w:rsidRDefault="2466B9B1" w:rsidP="00EF6B0D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lang w:val="nb-NO"/>
        </w:rPr>
      </w:pPr>
      <w:proofErr w:type="spellStart"/>
      <w:r w:rsidRPr="00EF6B0D">
        <w:rPr>
          <w:rFonts w:ascii="Arial" w:hAnsi="Arial" w:cs="Arial"/>
          <w:lang w:val="nb-NO"/>
        </w:rPr>
        <w:t>Kap</w:t>
      </w:r>
      <w:proofErr w:type="spellEnd"/>
      <w:r w:rsidRPr="00EF6B0D">
        <w:rPr>
          <w:rFonts w:ascii="Arial" w:hAnsi="Arial" w:cs="Arial"/>
          <w:lang w:val="nb-NO"/>
        </w:rPr>
        <w:t>. 225, post 69: Unge funksjonshemmede mener det bør bevilges 200 millioner kroner til oppfølging av veikart universelt utformet nærskole</w:t>
      </w:r>
    </w:p>
    <w:p w14:paraId="1FA39E8F" w14:textId="2C247542" w:rsidR="12AA2373" w:rsidRPr="00EF6B0D" w:rsidRDefault="12AA2373" w:rsidP="00EF6B0D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lang w:val="nb-NO"/>
        </w:rPr>
      </w:pPr>
      <w:proofErr w:type="spellStart"/>
      <w:r w:rsidRPr="00EF6B0D">
        <w:rPr>
          <w:rFonts w:ascii="Arial" w:hAnsi="Arial" w:cs="Arial"/>
          <w:lang w:val="nb-NO"/>
        </w:rPr>
        <w:t>Kap</w:t>
      </w:r>
      <w:proofErr w:type="spellEnd"/>
      <w:r w:rsidRPr="00EF6B0D">
        <w:rPr>
          <w:rFonts w:ascii="Arial" w:hAnsi="Arial" w:cs="Arial"/>
          <w:lang w:val="nb-NO"/>
        </w:rPr>
        <w:t>. 226, post 21: Unge funksjonshemmede mener bevilgningen som er avsatt til oppfølging av barn og unge i etterkant av koronapandemien må beholdes</w:t>
      </w:r>
    </w:p>
    <w:p w14:paraId="35A50042" w14:textId="476C4FF7" w:rsidR="12AA2373" w:rsidRPr="00EF6B0D" w:rsidRDefault="12AA2373" w:rsidP="00EF6B0D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lang w:val="nb-NO"/>
        </w:rPr>
      </w:pPr>
      <w:proofErr w:type="spellStart"/>
      <w:r w:rsidRPr="00EF6B0D">
        <w:rPr>
          <w:rFonts w:ascii="Arial" w:hAnsi="Arial" w:cs="Arial"/>
          <w:lang w:val="nb-NO"/>
        </w:rPr>
        <w:t>Kap</w:t>
      </w:r>
      <w:proofErr w:type="spellEnd"/>
      <w:r w:rsidRPr="00EF6B0D">
        <w:rPr>
          <w:rFonts w:ascii="Arial" w:hAnsi="Arial" w:cs="Arial"/>
          <w:lang w:val="nb-NO"/>
        </w:rPr>
        <w:t>. 226, post 22: Unge funksjonshemmede mener prioriteringen av videreutdanning for lærere innen spesialpedagogikk må beholdes</w:t>
      </w:r>
    </w:p>
    <w:p w14:paraId="2144A002" w14:textId="77777777" w:rsidR="00EF6B0D" w:rsidRPr="00EF6B0D" w:rsidRDefault="00EF6B0D" w:rsidP="00EF6B0D">
      <w:pPr>
        <w:rPr>
          <w:rFonts w:ascii="Arial" w:hAnsi="Arial" w:cs="Arial"/>
          <w:b/>
          <w:bCs/>
          <w:lang w:val="nb-NO"/>
        </w:rPr>
      </w:pPr>
    </w:p>
    <w:p w14:paraId="1A555DEF" w14:textId="40BC13BA" w:rsidR="30B8E33E" w:rsidRPr="00EF6B0D" w:rsidRDefault="30B8E33E" w:rsidP="00EF6B0D">
      <w:pPr>
        <w:pStyle w:val="Overskrift3"/>
        <w:rPr>
          <w:rFonts w:ascii="Arial" w:eastAsia="Arial" w:hAnsi="Arial" w:cs="Arial"/>
          <w:b/>
          <w:color w:val="auto"/>
          <w:lang w:val="nb-NO"/>
        </w:rPr>
      </w:pPr>
      <w:proofErr w:type="spellStart"/>
      <w:r w:rsidRPr="00EF6B0D">
        <w:rPr>
          <w:rFonts w:ascii="Arial" w:eastAsia="Arial" w:hAnsi="Arial" w:cs="Arial"/>
          <w:b/>
          <w:color w:val="auto"/>
          <w:lang w:val="nb-NO"/>
        </w:rPr>
        <w:t>Kap</w:t>
      </w:r>
      <w:proofErr w:type="spellEnd"/>
      <w:r w:rsidRPr="00EF6B0D">
        <w:rPr>
          <w:rFonts w:ascii="Arial" w:eastAsia="Arial" w:hAnsi="Arial" w:cs="Arial"/>
          <w:b/>
          <w:color w:val="auto"/>
          <w:lang w:val="nb-NO"/>
        </w:rPr>
        <w:t xml:space="preserve">. </w:t>
      </w:r>
      <w:r w:rsidR="571815D0" w:rsidRPr="00EF6B0D">
        <w:rPr>
          <w:rFonts w:ascii="Arial" w:eastAsia="Arial" w:hAnsi="Arial" w:cs="Arial"/>
          <w:b/>
          <w:color w:val="auto"/>
          <w:lang w:val="nb-NO"/>
        </w:rPr>
        <w:t>225</w:t>
      </w:r>
      <w:r w:rsidRPr="00EF6B0D">
        <w:rPr>
          <w:rFonts w:ascii="Arial" w:eastAsia="Arial" w:hAnsi="Arial" w:cs="Arial"/>
          <w:b/>
          <w:color w:val="auto"/>
          <w:lang w:val="nb-NO"/>
        </w:rPr>
        <w:t xml:space="preserve">, post </w:t>
      </w:r>
      <w:r w:rsidR="69410BEF" w:rsidRPr="00EF6B0D">
        <w:rPr>
          <w:rFonts w:ascii="Arial" w:eastAsia="Arial" w:hAnsi="Arial" w:cs="Arial"/>
          <w:b/>
          <w:color w:val="auto"/>
          <w:lang w:val="nb-NO"/>
        </w:rPr>
        <w:t>69</w:t>
      </w:r>
      <w:r w:rsidRPr="00EF6B0D">
        <w:rPr>
          <w:rFonts w:ascii="Arial" w:eastAsia="Arial" w:hAnsi="Arial" w:cs="Arial"/>
          <w:b/>
          <w:color w:val="auto"/>
          <w:lang w:val="nb-NO"/>
        </w:rPr>
        <w:t xml:space="preserve">: </w:t>
      </w:r>
      <w:r w:rsidR="2D8D78AC" w:rsidRPr="00EF6B0D">
        <w:rPr>
          <w:rFonts w:ascii="Arial" w:eastAsia="Arial" w:hAnsi="Arial" w:cs="Arial"/>
          <w:b/>
          <w:color w:val="auto"/>
          <w:lang w:val="nb-NO"/>
        </w:rPr>
        <w:t>Tiltak for fullf</w:t>
      </w:r>
      <w:r w:rsidR="1774FC8B" w:rsidRPr="00EF6B0D">
        <w:rPr>
          <w:rFonts w:ascii="Arial" w:eastAsia="Arial" w:hAnsi="Arial" w:cs="Arial"/>
          <w:b/>
          <w:color w:val="auto"/>
          <w:lang w:val="nb-NO"/>
        </w:rPr>
        <w:t>ø</w:t>
      </w:r>
      <w:r w:rsidR="2D8D78AC" w:rsidRPr="00EF6B0D">
        <w:rPr>
          <w:rFonts w:ascii="Arial" w:eastAsia="Arial" w:hAnsi="Arial" w:cs="Arial"/>
          <w:b/>
          <w:color w:val="auto"/>
          <w:lang w:val="nb-NO"/>
        </w:rPr>
        <w:t xml:space="preserve">ring av </w:t>
      </w:r>
      <w:proofErr w:type="spellStart"/>
      <w:r w:rsidR="2D8D78AC" w:rsidRPr="00EF6B0D">
        <w:rPr>
          <w:rFonts w:ascii="Arial" w:eastAsia="Arial" w:hAnsi="Arial" w:cs="Arial"/>
          <w:b/>
          <w:color w:val="auto"/>
          <w:lang w:val="nb-NO"/>
        </w:rPr>
        <w:t>vidaregående</w:t>
      </w:r>
      <w:proofErr w:type="spellEnd"/>
      <w:r w:rsidR="2D8D78AC" w:rsidRPr="00EF6B0D">
        <w:rPr>
          <w:rFonts w:ascii="Arial" w:eastAsia="Arial" w:hAnsi="Arial" w:cs="Arial"/>
          <w:b/>
          <w:color w:val="auto"/>
          <w:lang w:val="nb-NO"/>
        </w:rPr>
        <w:t xml:space="preserve"> opplæring</w:t>
      </w:r>
    </w:p>
    <w:p w14:paraId="022F80AB" w14:textId="77777777" w:rsidR="00EF6B0D" w:rsidRDefault="00EF6B0D" w:rsidP="00EF6B0D">
      <w:pPr>
        <w:rPr>
          <w:rFonts w:ascii="Arial" w:hAnsi="Arial" w:cs="Arial"/>
          <w:lang w:val="nb-NO"/>
        </w:rPr>
      </w:pPr>
    </w:p>
    <w:p w14:paraId="3A34D243" w14:textId="2D7F2808" w:rsidR="2CC23246" w:rsidRPr="00EF6B0D" w:rsidRDefault="2CC23246" w:rsidP="00EF6B0D">
      <w:pPr>
        <w:rPr>
          <w:rFonts w:ascii="Arial" w:hAnsi="Arial" w:cs="Arial"/>
          <w:lang w:val="nb-NO"/>
        </w:rPr>
      </w:pPr>
      <w:r w:rsidRPr="00EF6B0D">
        <w:rPr>
          <w:rFonts w:ascii="Arial" w:hAnsi="Arial" w:cs="Arial"/>
          <w:lang w:val="nb-NO"/>
        </w:rPr>
        <w:t>Unge funksjonshemmede er fornøyde med forslag</w:t>
      </w:r>
      <w:r w:rsidR="6F6DDDF3" w:rsidRPr="00EF6B0D">
        <w:rPr>
          <w:rFonts w:ascii="Arial" w:hAnsi="Arial" w:cs="Arial"/>
          <w:lang w:val="nb-NO"/>
        </w:rPr>
        <w:t>et</w:t>
      </w:r>
      <w:r w:rsidRPr="00EF6B0D">
        <w:rPr>
          <w:rFonts w:ascii="Arial" w:hAnsi="Arial" w:cs="Arial"/>
          <w:lang w:val="nb-NO"/>
        </w:rPr>
        <w:t xml:space="preserve"> om å bevilge </w:t>
      </w:r>
      <w:r w:rsidR="45641574" w:rsidRPr="00EF6B0D">
        <w:rPr>
          <w:rFonts w:ascii="Arial" w:hAnsi="Arial" w:cs="Arial"/>
          <w:lang w:val="nb-NO"/>
        </w:rPr>
        <w:t>718</w:t>
      </w:r>
      <w:r w:rsidRPr="00EF6B0D">
        <w:rPr>
          <w:rFonts w:ascii="Arial" w:hAnsi="Arial" w:cs="Arial"/>
          <w:lang w:val="nb-NO"/>
        </w:rPr>
        <w:t xml:space="preserve"> millioner kroner til fullføringsreformen i 2022. </w:t>
      </w:r>
      <w:r w:rsidR="62EEF1E3" w:rsidRPr="00EF6B0D">
        <w:rPr>
          <w:rFonts w:ascii="Arial" w:hAnsi="Arial" w:cs="Arial"/>
          <w:lang w:val="nb-NO"/>
        </w:rPr>
        <w:t xml:space="preserve">Vi er helt enige i at utdanning er veien inn i arbeidslivet for de aller fleste, og anser det som positivt reformen også gjelder for </w:t>
      </w:r>
      <w:r w:rsidR="5F45C17A" w:rsidRPr="00EF6B0D">
        <w:rPr>
          <w:rFonts w:ascii="Arial" w:hAnsi="Arial" w:cs="Arial"/>
          <w:lang w:val="nb-NO"/>
        </w:rPr>
        <w:t xml:space="preserve">unge som tidligere har brukt opp retten til opplæring. Dette er et viktig tiltak for at flere funksjonshemmede skal få fullført videregående og komme ut i arbeid. </w:t>
      </w:r>
      <w:r w:rsidR="506A46F2" w:rsidRPr="00EF6B0D">
        <w:rPr>
          <w:rFonts w:ascii="Arial" w:hAnsi="Arial" w:cs="Arial"/>
          <w:lang w:val="nb-NO"/>
        </w:rPr>
        <w:t>Effekten av utdanning på deltakelse i arbeidslivet er dobbelt så stor for funksjonshemmede sammenliknet med resten av befolkningen.</w:t>
      </w:r>
    </w:p>
    <w:p w14:paraId="7240CE00" w14:textId="30B0258C" w:rsidR="3B8DD86A" w:rsidRPr="00EF6B0D" w:rsidRDefault="3B8DD86A" w:rsidP="00EF6B0D">
      <w:pPr>
        <w:rPr>
          <w:rFonts w:ascii="Arial" w:hAnsi="Arial" w:cs="Arial"/>
          <w:lang w:val="nb-NO"/>
        </w:rPr>
      </w:pPr>
      <w:r w:rsidRPr="00EF6B0D">
        <w:rPr>
          <w:rFonts w:ascii="Arial" w:hAnsi="Arial" w:cs="Arial"/>
          <w:lang w:val="nb-NO"/>
        </w:rPr>
        <w:t>Samtidig ønsker vi å bemerke viktigheten av god og individuell tilrettelegging</w:t>
      </w:r>
      <w:r w:rsidR="6CC5E170" w:rsidRPr="00EF6B0D">
        <w:rPr>
          <w:rFonts w:ascii="Arial" w:hAnsi="Arial" w:cs="Arial"/>
          <w:lang w:val="nb-NO"/>
        </w:rPr>
        <w:t>, i tillegg til universell utforming,</w:t>
      </w:r>
      <w:r w:rsidRPr="00EF6B0D">
        <w:rPr>
          <w:rFonts w:ascii="Arial" w:hAnsi="Arial" w:cs="Arial"/>
          <w:lang w:val="nb-NO"/>
        </w:rPr>
        <w:t xml:space="preserve"> slik at personer som tidligere ikke har fullført videregående opplæring nå får en reell mulighet til dette. </w:t>
      </w:r>
      <w:r w:rsidR="2863285B" w:rsidRPr="00EF6B0D">
        <w:rPr>
          <w:rFonts w:ascii="Arial" w:hAnsi="Arial" w:cs="Arial"/>
          <w:lang w:val="nb-NO"/>
        </w:rPr>
        <w:t xml:space="preserve">Unge med funksjonsnedsettelser og kroniske sykdommer må få samme mulighet som andre til å fullføre videregående skole med alle fag, og eventuell praksis som trengs, for å få enten fagbrev eller studiekompetanse. Tilpassing må ikke skje i form av fritak fra hele eller deler av obligatoriske fag, da det </w:t>
      </w:r>
      <w:r w:rsidR="68E6D2C6" w:rsidRPr="00EF6B0D">
        <w:rPr>
          <w:rFonts w:ascii="Arial" w:hAnsi="Arial" w:cs="Arial"/>
          <w:lang w:val="nb-NO"/>
        </w:rPr>
        <w:t>kan fø</w:t>
      </w:r>
      <w:r w:rsidR="08A895C0" w:rsidRPr="00EF6B0D">
        <w:rPr>
          <w:rFonts w:ascii="Arial" w:hAnsi="Arial" w:cs="Arial"/>
          <w:lang w:val="nb-NO"/>
        </w:rPr>
        <w:t>r</w:t>
      </w:r>
      <w:r w:rsidR="68E6D2C6" w:rsidRPr="00EF6B0D">
        <w:rPr>
          <w:rFonts w:ascii="Arial" w:hAnsi="Arial" w:cs="Arial"/>
          <w:lang w:val="nb-NO"/>
        </w:rPr>
        <w:t xml:space="preserve">e til manglende studiekompetanse, ferdigheter eller sosial ekskludering. </w:t>
      </w:r>
    </w:p>
    <w:p w14:paraId="14D9945A" w14:textId="01E0FAEF" w:rsidR="7B56C6C2" w:rsidRPr="00EF6B0D" w:rsidRDefault="7B56C6C2" w:rsidP="00EF6B0D">
      <w:pPr>
        <w:rPr>
          <w:rFonts w:ascii="Arial" w:hAnsi="Arial" w:cs="Arial"/>
          <w:lang w:val="nb-NO"/>
        </w:rPr>
      </w:pPr>
      <w:r w:rsidRPr="00EF6B0D">
        <w:rPr>
          <w:rFonts w:ascii="Arial" w:hAnsi="Arial" w:cs="Arial"/>
          <w:lang w:val="nb-NO"/>
        </w:rPr>
        <w:lastRenderedPageBreak/>
        <w:t xml:space="preserve">Et sentralt steg i arbeidet med å sikre funksjonshemmede en reell mulighet til å ta utdanning er universell utforming av alle landets skoler. </w:t>
      </w:r>
      <w:r w:rsidR="5CE26D34" w:rsidRPr="00EF6B0D">
        <w:rPr>
          <w:rFonts w:ascii="Arial" w:hAnsi="Arial" w:cs="Arial"/>
          <w:lang w:val="nb-NO"/>
        </w:rPr>
        <w:t xml:space="preserve">Først og fremst bør det bevilges øremerkede midler for å gjennomføre det eksisterende veikartet for universelt utformet nærskole. Veikartet er et godt og konkret verktøy for å universelt utforme alle landets grunnskoler innen 2030. </w:t>
      </w:r>
      <w:r w:rsidR="25971933" w:rsidRPr="00EF6B0D">
        <w:rPr>
          <w:rFonts w:ascii="Arial" w:hAnsi="Arial" w:cs="Arial"/>
          <w:lang w:val="nb-NO"/>
        </w:rPr>
        <w:t>Videre bør det utarbeides og bevilges midler til å sette i gang et tilsvarende veikart for videregående skole fordi fullføring av videregående skole er helt avgjørende for å kunne få en jo</w:t>
      </w:r>
      <w:r w:rsidR="3A7FDE16" w:rsidRPr="00EF6B0D">
        <w:rPr>
          <w:rFonts w:ascii="Arial" w:hAnsi="Arial" w:cs="Arial"/>
          <w:lang w:val="nb-NO"/>
        </w:rPr>
        <w:t xml:space="preserve">bb. </w:t>
      </w:r>
    </w:p>
    <w:p w14:paraId="61DBD607" w14:textId="26D97BFE" w:rsidR="780DA830" w:rsidRDefault="780DA830" w:rsidP="00EF6B0D">
      <w:pPr>
        <w:rPr>
          <w:rFonts w:ascii="Arial" w:hAnsi="Arial" w:cs="Arial"/>
          <w:iCs/>
          <w:lang w:val="nb-NO"/>
        </w:rPr>
      </w:pPr>
      <w:r w:rsidRPr="00EF6B0D">
        <w:rPr>
          <w:rFonts w:ascii="Arial" w:hAnsi="Arial" w:cs="Arial"/>
          <w:b/>
          <w:bCs/>
          <w:lang w:val="nb-NO"/>
        </w:rPr>
        <w:t xml:space="preserve">Unge funksjonshemmede ber komiteen: </w:t>
      </w:r>
      <w:r w:rsidRPr="00EF6B0D">
        <w:rPr>
          <w:rFonts w:ascii="Arial" w:hAnsi="Arial" w:cs="Arial"/>
          <w:i/>
          <w:iCs/>
          <w:lang w:val="nb-NO"/>
        </w:rPr>
        <w:t>Følge opp veikart universelt utformet nærs</w:t>
      </w:r>
      <w:r w:rsidR="3C535306" w:rsidRPr="00EF6B0D">
        <w:rPr>
          <w:rFonts w:ascii="Arial" w:hAnsi="Arial" w:cs="Arial"/>
          <w:i/>
          <w:iCs/>
          <w:lang w:val="nb-NO"/>
        </w:rPr>
        <w:t>k</w:t>
      </w:r>
      <w:r w:rsidRPr="00EF6B0D">
        <w:rPr>
          <w:rFonts w:ascii="Arial" w:hAnsi="Arial" w:cs="Arial"/>
          <w:i/>
          <w:iCs/>
          <w:lang w:val="nb-NO"/>
        </w:rPr>
        <w:t>ole, og bevilge 200 mi</w:t>
      </w:r>
      <w:r w:rsidR="48DDEC4A" w:rsidRPr="00EF6B0D">
        <w:rPr>
          <w:rFonts w:ascii="Arial" w:hAnsi="Arial" w:cs="Arial"/>
          <w:i/>
          <w:iCs/>
          <w:lang w:val="nb-NO"/>
        </w:rPr>
        <w:t>llioner kroner i øremerkede stimuleringsmidler til kartlegging av status, planlegging og aktuelle tiltak i 2022</w:t>
      </w:r>
      <w:r w:rsidR="49608CF2" w:rsidRPr="00EF6B0D">
        <w:rPr>
          <w:rFonts w:ascii="Arial" w:hAnsi="Arial" w:cs="Arial"/>
          <w:i/>
          <w:iCs/>
          <w:lang w:val="nb-NO"/>
        </w:rPr>
        <w:t xml:space="preserve">, samt få på plass et tilsvarende veikart for videregående skoler. </w:t>
      </w:r>
    </w:p>
    <w:p w14:paraId="0076991E" w14:textId="77777777" w:rsidR="00EF6B0D" w:rsidRPr="00EF6B0D" w:rsidRDefault="00EF6B0D" w:rsidP="00EF6B0D">
      <w:pPr>
        <w:rPr>
          <w:rFonts w:ascii="Arial" w:hAnsi="Arial" w:cs="Arial"/>
          <w:iCs/>
          <w:lang w:val="nb-NO"/>
        </w:rPr>
      </w:pPr>
    </w:p>
    <w:p w14:paraId="7BE03E99" w14:textId="65ABA3FB" w:rsidR="3FE65001" w:rsidRPr="00EF6B0D" w:rsidRDefault="3FE65001" w:rsidP="00EF6B0D">
      <w:pPr>
        <w:pStyle w:val="Overskrift3"/>
        <w:rPr>
          <w:rFonts w:ascii="Arial" w:eastAsia="Arial" w:hAnsi="Arial" w:cs="Arial"/>
          <w:b/>
          <w:color w:val="auto"/>
          <w:lang w:val="nb-NO"/>
        </w:rPr>
      </w:pPr>
      <w:proofErr w:type="spellStart"/>
      <w:r w:rsidRPr="00EF6B0D">
        <w:rPr>
          <w:rFonts w:ascii="Arial" w:eastAsia="Arial" w:hAnsi="Arial" w:cs="Arial"/>
          <w:b/>
          <w:color w:val="auto"/>
          <w:lang w:val="nb-NO"/>
        </w:rPr>
        <w:t>Kap</w:t>
      </w:r>
      <w:proofErr w:type="spellEnd"/>
      <w:r w:rsidRPr="00EF6B0D">
        <w:rPr>
          <w:rFonts w:ascii="Arial" w:eastAsia="Arial" w:hAnsi="Arial" w:cs="Arial"/>
          <w:b/>
          <w:color w:val="auto"/>
          <w:lang w:val="nb-NO"/>
        </w:rPr>
        <w:t xml:space="preserve">. </w:t>
      </w:r>
      <w:r w:rsidR="7ECAA449" w:rsidRPr="00EF6B0D">
        <w:rPr>
          <w:rFonts w:ascii="Arial" w:eastAsia="Arial" w:hAnsi="Arial" w:cs="Arial"/>
          <w:b/>
          <w:color w:val="auto"/>
          <w:lang w:val="nb-NO"/>
        </w:rPr>
        <w:t>226</w:t>
      </w:r>
      <w:r w:rsidRPr="00EF6B0D">
        <w:rPr>
          <w:rFonts w:ascii="Arial" w:eastAsia="Arial" w:hAnsi="Arial" w:cs="Arial"/>
          <w:b/>
          <w:color w:val="auto"/>
          <w:lang w:val="nb-NO"/>
        </w:rPr>
        <w:t xml:space="preserve">, post </w:t>
      </w:r>
      <w:r w:rsidR="406BE0D4" w:rsidRPr="00EF6B0D">
        <w:rPr>
          <w:rFonts w:ascii="Arial" w:eastAsia="Arial" w:hAnsi="Arial" w:cs="Arial"/>
          <w:b/>
          <w:color w:val="auto"/>
          <w:lang w:val="nb-NO"/>
        </w:rPr>
        <w:t>21</w:t>
      </w:r>
      <w:r w:rsidRPr="00EF6B0D">
        <w:rPr>
          <w:rFonts w:ascii="Arial" w:eastAsia="Arial" w:hAnsi="Arial" w:cs="Arial"/>
          <w:b/>
          <w:color w:val="auto"/>
          <w:lang w:val="nb-NO"/>
        </w:rPr>
        <w:t xml:space="preserve">: </w:t>
      </w:r>
      <w:r w:rsidR="5C154C81" w:rsidRPr="00EF6B0D">
        <w:rPr>
          <w:rFonts w:ascii="Arial" w:eastAsia="Arial" w:hAnsi="Arial" w:cs="Arial"/>
          <w:b/>
          <w:color w:val="auto"/>
          <w:lang w:val="nb-NO"/>
        </w:rPr>
        <w:t>Kvalitetsutvikling i grunnopplæringa, Særskilte driftsutgifter</w:t>
      </w:r>
      <w:r w:rsidR="11F5183E" w:rsidRPr="00EF6B0D">
        <w:rPr>
          <w:rFonts w:ascii="Arial" w:eastAsia="Arial" w:hAnsi="Arial" w:cs="Arial"/>
          <w:b/>
          <w:color w:val="auto"/>
          <w:lang w:val="nb-NO"/>
        </w:rPr>
        <w:t xml:space="preserve"> </w:t>
      </w:r>
    </w:p>
    <w:p w14:paraId="4D048459" w14:textId="77777777" w:rsidR="00EF6B0D" w:rsidRDefault="00EF6B0D" w:rsidP="00EF6B0D">
      <w:pPr>
        <w:rPr>
          <w:rFonts w:ascii="Arial" w:hAnsi="Arial" w:cs="Arial"/>
          <w:lang w:val="nb-NO"/>
        </w:rPr>
      </w:pPr>
    </w:p>
    <w:p w14:paraId="0F713192" w14:textId="098E0BE1" w:rsidR="00BC85AD" w:rsidRPr="00EF6B0D" w:rsidRDefault="00BC85AD" w:rsidP="00EF6B0D">
      <w:pPr>
        <w:rPr>
          <w:rFonts w:ascii="Arial" w:hAnsi="Arial" w:cs="Arial"/>
          <w:lang w:val="nb-NO"/>
        </w:rPr>
      </w:pPr>
      <w:r w:rsidRPr="00EF6B0D">
        <w:rPr>
          <w:rFonts w:ascii="Arial" w:hAnsi="Arial" w:cs="Arial"/>
          <w:lang w:val="nb-NO"/>
        </w:rPr>
        <w:t>Unge funksjonshemmede har tidligere adressert konsekvensene koronapandemien har hatt for elever med funksjonsnedsettelse</w:t>
      </w:r>
      <w:r w:rsidR="607DC0EF" w:rsidRPr="00EF6B0D">
        <w:rPr>
          <w:rFonts w:ascii="Arial" w:hAnsi="Arial" w:cs="Arial"/>
          <w:lang w:val="nb-NO"/>
        </w:rPr>
        <w:t xml:space="preserve">. Mange elever som mottar </w:t>
      </w:r>
      <w:proofErr w:type="gramStart"/>
      <w:r w:rsidR="607DC0EF" w:rsidRPr="00EF6B0D">
        <w:rPr>
          <w:rFonts w:ascii="Arial" w:hAnsi="Arial" w:cs="Arial"/>
          <w:lang w:val="nb-NO"/>
        </w:rPr>
        <w:t>spesialundervisning</w:t>
      </w:r>
      <w:proofErr w:type="gramEnd"/>
      <w:r w:rsidR="607DC0EF" w:rsidRPr="00EF6B0D">
        <w:rPr>
          <w:rFonts w:ascii="Arial" w:hAnsi="Arial" w:cs="Arial"/>
          <w:lang w:val="nb-NO"/>
        </w:rPr>
        <w:t xml:space="preserve"> har fått redusert eller mistet tilbudet sitt under pandemien. For å unngå at koronapandemien får langsiktige konsekvenser for elever med behov for</w:t>
      </w:r>
      <w:r w:rsidR="273E3E3C" w:rsidRPr="00EF6B0D">
        <w:rPr>
          <w:rFonts w:ascii="Arial" w:hAnsi="Arial" w:cs="Arial"/>
          <w:lang w:val="nb-NO"/>
        </w:rPr>
        <w:t xml:space="preserve"> spesialundervisning har Unge funksjonshemmede i tidligere innspill til statsbudsjettet </w:t>
      </w:r>
      <w:r w:rsidR="53B7C485" w:rsidRPr="00EF6B0D">
        <w:rPr>
          <w:rFonts w:ascii="Arial" w:hAnsi="Arial" w:cs="Arial"/>
          <w:lang w:val="nb-NO"/>
        </w:rPr>
        <w:t>pekt på</w:t>
      </w:r>
      <w:r w:rsidR="273E3E3C" w:rsidRPr="00EF6B0D">
        <w:rPr>
          <w:rFonts w:ascii="Arial" w:hAnsi="Arial" w:cs="Arial"/>
          <w:lang w:val="nb-NO"/>
        </w:rPr>
        <w:t xml:space="preserve"> behovet for ekstra midler slik at </w:t>
      </w:r>
      <w:r w:rsidR="44B8669E" w:rsidRPr="00EF6B0D">
        <w:rPr>
          <w:rFonts w:ascii="Arial" w:hAnsi="Arial" w:cs="Arial"/>
          <w:lang w:val="nb-NO"/>
        </w:rPr>
        <w:t xml:space="preserve">skolene har de ressursene som trengs for å følge opp dem som trenger det mest. </w:t>
      </w:r>
      <w:r w:rsidR="00EF6B0D">
        <w:rPr>
          <w:rFonts w:ascii="Arial" w:hAnsi="Arial" w:cs="Arial"/>
          <w:lang w:val="nb-NO"/>
        </w:rPr>
        <w:t xml:space="preserve">Vi er derfor fornøyde med </w:t>
      </w:r>
      <w:r w:rsidR="485AF47C" w:rsidRPr="00EF6B0D">
        <w:rPr>
          <w:rFonts w:ascii="Arial" w:hAnsi="Arial" w:cs="Arial"/>
          <w:lang w:val="nb-NO"/>
        </w:rPr>
        <w:t xml:space="preserve">at det foreslås å bevilge 240 millioner kroner i 2022 til tiltak for å støtte barn og unge som følge av konsekvenser av covid-19-pandemien i skole og barnehage. </w:t>
      </w:r>
      <w:r w:rsidR="60CBBF37" w:rsidRPr="00EF6B0D">
        <w:rPr>
          <w:rFonts w:ascii="Arial" w:hAnsi="Arial" w:cs="Arial"/>
          <w:lang w:val="nb-NO"/>
        </w:rPr>
        <w:t>Videre er vi positive til forslaget om å bevilge 100 millioner av veksten i frie inntekter til kommunesektoren grunngitt med tiltak rettet mot den psykiske helsen til barn og unge, inkludert ps</w:t>
      </w:r>
      <w:r w:rsidR="2F62CF78" w:rsidRPr="00EF6B0D">
        <w:rPr>
          <w:rFonts w:ascii="Arial" w:hAnsi="Arial" w:cs="Arial"/>
          <w:lang w:val="nb-NO"/>
        </w:rPr>
        <w:t xml:space="preserve">ykisk helse i videregående opplæring og lavterskeltilbud i kommunene. </w:t>
      </w:r>
    </w:p>
    <w:p w14:paraId="58BD7C00" w14:textId="0819A29D" w:rsidR="6FC8A22B" w:rsidRDefault="6FC8A22B" w:rsidP="00EF6B0D">
      <w:pPr>
        <w:rPr>
          <w:rFonts w:ascii="Arial" w:hAnsi="Arial" w:cs="Arial"/>
          <w:iCs/>
          <w:lang w:val="nb-NO"/>
        </w:rPr>
      </w:pPr>
      <w:r w:rsidRPr="00EF6B0D">
        <w:rPr>
          <w:rFonts w:ascii="Arial" w:hAnsi="Arial" w:cs="Arial"/>
          <w:b/>
          <w:bCs/>
          <w:lang w:val="nb-NO"/>
        </w:rPr>
        <w:t>Unge funksjonshemmede ber komiteen</w:t>
      </w:r>
      <w:r w:rsidRPr="00EF6B0D">
        <w:rPr>
          <w:rFonts w:ascii="Arial" w:hAnsi="Arial" w:cs="Arial"/>
          <w:lang w:val="nb-NO"/>
        </w:rPr>
        <w:t xml:space="preserve">: </w:t>
      </w:r>
      <w:r w:rsidRPr="00EF6B0D">
        <w:rPr>
          <w:rFonts w:ascii="Arial" w:hAnsi="Arial" w:cs="Arial"/>
          <w:i/>
          <w:iCs/>
          <w:lang w:val="nb-NO"/>
        </w:rPr>
        <w:t xml:space="preserve">Beholde bevilgningen som er avsatt til oppfølging av barn og unge som følge av konsekvenser av koronapandemien. </w:t>
      </w:r>
    </w:p>
    <w:p w14:paraId="5A801961" w14:textId="77777777" w:rsidR="00EF6B0D" w:rsidRPr="00EF6B0D" w:rsidRDefault="00EF6B0D" w:rsidP="00EF6B0D">
      <w:pPr>
        <w:rPr>
          <w:rFonts w:ascii="Arial" w:hAnsi="Arial" w:cs="Arial"/>
          <w:lang w:val="nb-NO"/>
        </w:rPr>
      </w:pPr>
    </w:p>
    <w:p w14:paraId="0526166D" w14:textId="537563C8" w:rsidR="3D274F3A" w:rsidRPr="00EF6B0D" w:rsidRDefault="3D274F3A" w:rsidP="00EF6B0D">
      <w:pPr>
        <w:pStyle w:val="Overskrift3"/>
        <w:rPr>
          <w:rFonts w:ascii="Arial" w:eastAsia="Arial" w:hAnsi="Arial" w:cs="Arial"/>
          <w:b/>
          <w:color w:val="auto"/>
          <w:lang w:val="nb-NO"/>
        </w:rPr>
      </w:pPr>
      <w:proofErr w:type="spellStart"/>
      <w:r w:rsidRPr="00EF6B0D">
        <w:rPr>
          <w:rFonts w:ascii="Arial" w:eastAsia="Arial" w:hAnsi="Arial" w:cs="Arial"/>
          <w:b/>
          <w:color w:val="auto"/>
          <w:lang w:val="nb-NO"/>
        </w:rPr>
        <w:t>Kap</w:t>
      </w:r>
      <w:proofErr w:type="spellEnd"/>
      <w:r w:rsidRPr="00EF6B0D">
        <w:rPr>
          <w:rFonts w:ascii="Arial" w:eastAsia="Arial" w:hAnsi="Arial" w:cs="Arial"/>
          <w:b/>
          <w:color w:val="auto"/>
          <w:lang w:val="nb-NO"/>
        </w:rPr>
        <w:t xml:space="preserve">. 226, post 22: </w:t>
      </w:r>
      <w:proofErr w:type="spellStart"/>
      <w:r w:rsidRPr="00EF6B0D">
        <w:rPr>
          <w:rFonts w:ascii="Arial" w:eastAsia="Arial" w:hAnsi="Arial" w:cs="Arial"/>
          <w:b/>
          <w:color w:val="auto"/>
          <w:lang w:val="nb-NO"/>
        </w:rPr>
        <w:t>Vidareutdanning</w:t>
      </w:r>
      <w:proofErr w:type="spellEnd"/>
      <w:r w:rsidRPr="00EF6B0D">
        <w:rPr>
          <w:rFonts w:ascii="Arial" w:eastAsia="Arial" w:hAnsi="Arial" w:cs="Arial"/>
          <w:b/>
          <w:color w:val="auto"/>
          <w:lang w:val="nb-NO"/>
        </w:rPr>
        <w:t xml:space="preserve"> for </w:t>
      </w:r>
      <w:proofErr w:type="spellStart"/>
      <w:r w:rsidRPr="00EF6B0D">
        <w:rPr>
          <w:rFonts w:ascii="Arial" w:eastAsia="Arial" w:hAnsi="Arial" w:cs="Arial"/>
          <w:b/>
          <w:color w:val="auto"/>
          <w:lang w:val="nb-NO"/>
        </w:rPr>
        <w:t>lærarar</w:t>
      </w:r>
      <w:proofErr w:type="spellEnd"/>
      <w:r w:rsidRPr="00EF6B0D">
        <w:rPr>
          <w:rFonts w:ascii="Arial" w:eastAsia="Arial" w:hAnsi="Arial" w:cs="Arial"/>
          <w:b/>
          <w:color w:val="auto"/>
          <w:lang w:val="nb-NO"/>
        </w:rPr>
        <w:t xml:space="preserve"> og </w:t>
      </w:r>
      <w:proofErr w:type="spellStart"/>
      <w:r w:rsidRPr="00EF6B0D">
        <w:rPr>
          <w:rFonts w:ascii="Arial" w:eastAsia="Arial" w:hAnsi="Arial" w:cs="Arial"/>
          <w:b/>
          <w:color w:val="auto"/>
          <w:lang w:val="nb-NO"/>
        </w:rPr>
        <w:t>skuleleiarar</w:t>
      </w:r>
      <w:proofErr w:type="spellEnd"/>
    </w:p>
    <w:p w14:paraId="28D4117C" w14:textId="77777777" w:rsidR="00EF6B0D" w:rsidRDefault="00EF6B0D" w:rsidP="00EF6B0D">
      <w:pPr>
        <w:rPr>
          <w:rFonts w:ascii="Arial" w:hAnsi="Arial" w:cs="Arial"/>
          <w:lang w:val="nb-NO"/>
        </w:rPr>
      </w:pPr>
    </w:p>
    <w:p w14:paraId="24D19F24" w14:textId="40D3884E" w:rsidR="39CFA177" w:rsidRPr="00EF6B0D" w:rsidRDefault="39CFA177" w:rsidP="00EF6B0D">
      <w:pPr>
        <w:rPr>
          <w:rFonts w:ascii="Arial" w:hAnsi="Arial" w:cs="Arial"/>
          <w:lang w:val="nb-NO"/>
        </w:rPr>
      </w:pPr>
      <w:r w:rsidRPr="00EF6B0D">
        <w:rPr>
          <w:rFonts w:ascii="Arial" w:hAnsi="Arial" w:cs="Arial"/>
          <w:lang w:val="nb-NO"/>
        </w:rPr>
        <w:t xml:space="preserve">God kompetanse blant lærere er alle elever tjent med. Spesielt positivt synes Unge funksjonshemmede det er at det for 2022 </w:t>
      </w:r>
      <w:r w:rsidR="1FEB58DE" w:rsidRPr="00EF6B0D">
        <w:rPr>
          <w:rFonts w:ascii="Arial" w:hAnsi="Arial" w:cs="Arial"/>
          <w:lang w:val="nb-NO"/>
        </w:rPr>
        <w:t>foreslås å styrke videreutdanningen for lærere med 370 plasser, hovedsakelig innen spesialpedagogikk. Spesialundervisning skal utform</w:t>
      </w:r>
      <w:r w:rsidR="5A7844FC" w:rsidRPr="00EF6B0D">
        <w:rPr>
          <w:rFonts w:ascii="Arial" w:hAnsi="Arial" w:cs="Arial"/>
          <w:lang w:val="nb-NO"/>
        </w:rPr>
        <w:t>e</w:t>
      </w:r>
      <w:r w:rsidR="1FEB58DE" w:rsidRPr="00EF6B0D">
        <w:rPr>
          <w:rFonts w:ascii="Arial" w:hAnsi="Arial" w:cs="Arial"/>
          <w:lang w:val="nb-NO"/>
        </w:rPr>
        <w:t xml:space="preserve">s og gis av kvalifisert undervisningspersonell, og </w:t>
      </w:r>
      <w:r w:rsidR="6EA8F030" w:rsidRPr="00EF6B0D">
        <w:rPr>
          <w:rFonts w:ascii="Arial" w:hAnsi="Arial" w:cs="Arial"/>
          <w:lang w:val="nb-NO"/>
        </w:rPr>
        <w:t xml:space="preserve">en satsning på videreutdanning innen spesialpedagogikk er derfor nødvendig. </w:t>
      </w:r>
    </w:p>
    <w:p w14:paraId="7B6AA0B5" w14:textId="3952CFC9" w:rsidR="0519F951" w:rsidRPr="00EF6B0D" w:rsidRDefault="23E2878F" w:rsidP="00EF6B0D">
      <w:pPr>
        <w:rPr>
          <w:rFonts w:ascii="Arial" w:hAnsi="Arial" w:cs="Arial"/>
          <w:lang w:val="nb-NO"/>
        </w:rPr>
      </w:pPr>
      <w:r w:rsidRPr="00EF6B0D">
        <w:rPr>
          <w:rFonts w:ascii="Arial" w:hAnsi="Arial" w:cs="Arial"/>
          <w:b/>
          <w:bCs/>
          <w:lang w:val="nb-NO"/>
        </w:rPr>
        <w:t xml:space="preserve">Unge funksjonshemmede ber komiteen: </w:t>
      </w:r>
      <w:r w:rsidRPr="00EF6B0D">
        <w:rPr>
          <w:rFonts w:ascii="Arial" w:hAnsi="Arial" w:cs="Arial"/>
          <w:i/>
          <w:iCs/>
          <w:lang w:val="nb-NO"/>
        </w:rPr>
        <w:t xml:space="preserve">Beholde bevilgningen som er avsatt til videreutdanning av lærere, samt prioriteringen av videreutdanning innen spesialpedagogikk. </w:t>
      </w:r>
    </w:p>
    <w:p w14:paraId="0DC904DA" w14:textId="7557A4CB" w:rsidR="6C2E2F4C" w:rsidRPr="00EF6B0D" w:rsidRDefault="6C2E2F4C" w:rsidP="00EF6B0D">
      <w:pPr>
        <w:rPr>
          <w:rFonts w:ascii="Arial" w:hAnsi="Arial" w:cs="Arial"/>
          <w:lang w:val="nb-NO"/>
        </w:rPr>
      </w:pPr>
    </w:p>
    <w:p w14:paraId="7A9A9F7D" w14:textId="61953CEE" w:rsidR="23E2878F" w:rsidRPr="00EF6B0D" w:rsidRDefault="23E2878F" w:rsidP="00EF6B0D">
      <w:pPr>
        <w:rPr>
          <w:rFonts w:ascii="Arial" w:hAnsi="Arial" w:cs="Arial"/>
          <w:lang w:val="nb-NO"/>
        </w:rPr>
      </w:pPr>
      <w:r w:rsidRPr="00EF6B0D">
        <w:rPr>
          <w:rFonts w:ascii="Arial" w:hAnsi="Arial" w:cs="Arial"/>
          <w:lang w:val="nb-NO"/>
        </w:rPr>
        <w:t>Med vennlig hilsen</w:t>
      </w:r>
    </w:p>
    <w:p w14:paraId="45616464" w14:textId="354F71DE" w:rsidR="6C2E2F4C" w:rsidRPr="00EF6B0D" w:rsidRDefault="003D7B4D" w:rsidP="00EF6B0D">
      <w:pPr>
        <w:rPr>
          <w:rFonts w:ascii="Arial" w:hAnsi="Arial" w:cs="Arial"/>
          <w:lang w:val="nb-NO"/>
        </w:rPr>
      </w:pPr>
      <w:r>
        <w:rPr>
          <w:rFonts w:ascii="Arial" w:hAnsi="Arial" w:cs="Arial"/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5D10BB5A" wp14:editId="292B166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13790" cy="639508"/>
            <wp:effectExtent l="0" t="0" r="0" b="825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 for Line Skåtø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63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7E8C3AAE" wp14:editId="0E1425F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98600" cy="55346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 for Ingvild Østl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55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DF82F" w14:textId="6CB84220" w:rsidR="6C2E2F4C" w:rsidRPr="00EF6B0D" w:rsidRDefault="6C2E2F4C" w:rsidP="00EF6B0D">
      <w:pPr>
        <w:rPr>
          <w:rFonts w:ascii="Arial" w:hAnsi="Arial" w:cs="Arial"/>
          <w:lang w:val="nb-NO"/>
        </w:rPr>
      </w:pPr>
    </w:p>
    <w:p w14:paraId="54A7CA79" w14:textId="0991DC24" w:rsidR="23E2878F" w:rsidRPr="00EF6B0D" w:rsidRDefault="23E2878F" w:rsidP="00EF6B0D">
      <w:pPr>
        <w:rPr>
          <w:rFonts w:ascii="Arial" w:hAnsi="Arial" w:cs="Arial"/>
          <w:lang w:val="nb-NO"/>
        </w:rPr>
      </w:pPr>
      <w:r w:rsidRPr="00EF6B0D">
        <w:rPr>
          <w:rFonts w:ascii="Arial" w:hAnsi="Arial" w:cs="Arial"/>
          <w:lang w:val="nb-NO"/>
        </w:rPr>
        <w:t>Ingvild Østli</w:t>
      </w:r>
      <w:r w:rsidRPr="00987003">
        <w:rPr>
          <w:rFonts w:ascii="Arial" w:hAnsi="Arial" w:cs="Arial"/>
          <w:lang w:val="nb-NO"/>
        </w:rPr>
        <w:tab/>
      </w:r>
      <w:r w:rsidRPr="00987003">
        <w:rPr>
          <w:rFonts w:ascii="Arial" w:hAnsi="Arial" w:cs="Arial"/>
          <w:lang w:val="nb-NO"/>
        </w:rPr>
        <w:tab/>
      </w:r>
      <w:r w:rsidRPr="00987003">
        <w:rPr>
          <w:rFonts w:ascii="Arial" w:hAnsi="Arial" w:cs="Arial"/>
          <w:lang w:val="nb-NO"/>
        </w:rPr>
        <w:tab/>
      </w:r>
      <w:r w:rsidRPr="00987003">
        <w:rPr>
          <w:rFonts w:ascii="Arial" w:hAnsi="Arial" w:cs="Arial"/>
          <w:lang w:val="nb-NO"/>
        </w:rPr>
        <w:tab/>
      </w:r>
      <w:r w:rsidRPr="00987003">
        <w:rPr>
          <w:rFonts w:ascii="Arial" w:hAnsi="Arial" w:cs="Arial"/>
          <w:lang w:val="nb-NO"/>
        </w:rPr>
        <w:tab/>
      </w:r>
      <w:r w:rsidRPr="00987003">
        <w:rPr>
          <w:rFonts w:ascii="Arial" w:hAnsi="Arial" w:cs="Arial"/>
          <w:lang w:val="nb-NO"/>
        </w:rPr>
        <w:tab/>
      </w:r>
      <w:r w:rsidRPr="00987003">
        <w:rPr>
          <w:rFonts w:ascii="Arial" w:hAnsi="Arial" w:cs="Arial"/>
          <w:lang w:val="nb-NO"/>
        </w:rPr>
        <w:tab/>
      </w:r>
      <w:r w:rsidRPr="00987003">
        <w:rPr>
          <w:rFonts w:ascii="Arial" w:hAnsi="Arial" w:cs="Arial"/>
          <w:lang w:val="nb-NO"/>
        </w:rPr>
        <w:tab/>
      </w:r>
      <w:r w:rsidRPr="00987003">
        <w:rPr>
          <w:rFonts w:ascii="Arial" w:hAnsi="Arial" w:cs="Arial"/>
          <w:lang w:val="nb-NO"/>
        </w:rPr>
        <w:tab/>
      </w:r>
      <w:r w:rsidRPr="00987003">
        <w:rPr>
          <w:rFonts w:ascii="Arial" w:hAnsi="Arial" w:cs="Arial"/>
          <w:lang w:val="nb-NO"/>
        </w:rPr>
        <w:tab/>
      </w:r>
      <w:r w:rsidRPr="00EF6B0D">
        <w:rPr>
          <w:rFonts w:ascii="Arial" w:hAnsi="Arial" w:cs="Arial"/>
          <w:lang w:val="nb-NO"/>
        </w:rPr>
        <w:t xml:space="preserve">   Line Skåtøy</w:t>
      </w:r>
    </w:p>
    <w:p w14:paraId="7D77ADE3" w14:textId="762E1384" w:rsidR="23E2878F" w:rsidRPr="00EF6B0D" w:rsidRDefault="23E2878F" w:rsidP="00EF6B0D">
      <w:pPr>
        <w:rPr>
          <w:rFonts w:ascii="Arial" w:hAnsi="Arial" w:cs="Arial"/>
          <w:lang w:val="nb-NO"/>
        </w:rPr>
      </w:pPr>
      <w:r w:rsidRPr="00EF6B0D">
        <w:rPr>
          <w:rFonts w:ascii="Arial" w:hAnsi="Arial" w:cs="Arial"/>
          <w:lang w:val="nb-NO"/>
        </w:rPr>
        <w:t>Generalsekretær, Unge funksjonshemmede</w:t>
      </w:r>
      <w:r w:rsidRPr="00987003">
        <w:rPr>
          <w:rFonts w:ascii="Arial" w:hAnsi="Arial" w:cs="Arial"/>
          <w:lang w:val="nb-NO"/>
        </w:rPr>
        <w:tab/>
      </w:r>
      <w:r w:rsidRPr="00987003">
        <w:rPr>
          <w:rFonts w:ascii="Arial" w:hAnsi="Arial" w:cs="Arial"/>
          <w:lang w:val="nb-NO"/>
        </w:rPr>
        <w:tab/>
      </w:r>
      <w:r w:rsidRPr="00EF6B0D">
        <w:rPr>
          <w:rFonts w:ascii="Arial" w:hAnsi="Arial" w:cs="Arial"/>
          <w:lang w:val="nb-NO"/>
        </w:rPr>
        <w:t xml:space="preserve">          Styreleder, Unge funksjonshemmede</w:t>
      </w:r>
    </w:p>
    <w:sectPr w:rsidR="23E2878F" w:rsidRPr="00EF6B0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6293" w14:textId="77777777" w:rsidR="00755316" w:rsidRDefault="00755316" w:rsidP="00EF6B0D">
      <w:pPr>
        <w:spacing w:after="0" w:line="240" w:lineRule="auto"/>
      </w:pPr>
      <w:r>
        <w:separator/>
      </w:r>
    </w:p>
  </w:endnote>
  <w:endnote w:type="continuationSeparator" w:id="0">
    <w:p w14:paraId="2623617F" w14:textId="77777777" w:rsidR="00755316" w:rsidRDefault="00755316" w:rsidP="00EF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8695" w14:textId="77777777" w:rsidR="002135DD" w:rsidRDefault="002135DD" w:rsidP="002135DD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0FE40EE0" wp14:editId="3B1B5D8C">
          <wp:extent cx="4149245" cy="853440"/>
          <wp:effectExtent l="0" t="0" r="0" b="10160"/>
          <wp:docPr id="4" name="Bilde 4" title="Unge funksjonshemmedes figu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90F5D2" w14:textId="77777777" w:rsidR="002135DD" w:rsidRDefault="002135DD" w:rsidP="002135DD">
    <w:pPr>
      <w:pStyle w:val="Bunntekst"/>
      <w:jc w:val="center"/>
    </w:pPr>
  </w:p>
  <w:p w14:paraId="08CB12BE" w14:textId="0A1579F6" w:rsidR="002135DD" w:rsidRPr="002135DD" w:rsidRDefault="002135DD" w:rsidP="002135DD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1C3AC5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1C3AC5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1B56" w14:textId="77777777" w:rsidR="00755316" w:rsidRDefault="00755316" w:rsidP="00EF6B0D">
      <w:pPr>
        <w:spacing w:after="0" w:line="240" w:lineRule="auto"/>
      </w:pPr>
      <w:r>
        <w:separator/>
      </w:r>
    </w:p>
  </w:footnote>
  <w:footnote w:type="continuationSeparator" w:id="0">
    <w:p w14:paraId="72F13BF6" w14:textId="77777777" w:rsidR="00755316" w:rsidRDefault="00755316" w:rsidP="00EF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D9B7" w14:textId="6C7ED204" w:rsidR="00EF6B0D" w:rsidRDefault="002135DD" w:rsidP="002135D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7862174" wp14:editId="1FBE4F89">
          <wp:simplePos x="0" y="0"/>
          <wp:positionH relativeFrom="column">
            <wp:posOffset>-498475</wp:posOffset>
          </wp:positionH>
          <wp:positionV relativeFrom="paragraph">
            <wp:posOffset>-107315</wp:posOffset>
          </wp:positionV>
          <wp:extent cx="1594485" cy="588010"/>
          <wp:effectExtent l="0" t="0" r="5715" b="0"/>
          <wp:wrapTopAndBottom/>
          <wp:docPr id="1" name="Bilde 1" title="Unge funksjonshemme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D47"/>
    <w:multiLevelType w:val="hybridMultilevel"/>
    <w:tmpl w:val="10E81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17A7"/>
    <w:multiLevelType w:val="hybridMultilevel"/>
    <w:tmpl w:val="34C277A6"/>
    <w:lvl w:ilvl="0" w:tplc="A33A8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A7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2C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67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AC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4C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F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64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88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77253"/>
    <w:multiLevelType w:val="hybridMultilevel"/>
    <w:tmpl w:val="4A10B496"/>
    <w:lvl w:ilvl="0" w:tplc="81A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41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E5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25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6F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E5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C0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A4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AF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55A22"/>
    <w:multiLevelType w:val="hybridMultilevel"/>
    <w:tmpl w:val="16CE5730"/>
    <w:lvl w:ilvl="0" w:tplc="4CF4BA7A">
      <w:start w:val="1"/>
      <w:numFmt w:val="decimal"/>
      <w:lvlText w:val="%1."/>
      <w:lvlJc w:val="left"/>
      <w:pPr>
        <w:ind w:left="720" w:hanging="360"/>
      </w:pPr>
    </w:lvl>
    <w:lvl w:ilvl="1" w:tplc="8FAC41E4">
      <w:start w:val="1"/>
      <w:numFmt w:val="lowerLetter"/>
      <w:lvlText w:val="%2."/>
      <w:lvlJc w:val="left"/>
      <w:pPr>
        <w:ind w:left="1440" w:hanging="360"/>
      </w:pPr>
    </w:lvl>
    <w:lvl w:ilvl="2" w:tplc="2DD847A8">
      <w:start w:val="1"/>
      <w:numFmt w:val="lowerRoman"/>
      <w:lvlText w:val="%3."/>
      <w:lvlJc w:val="right"/>
      <w:pPr>
        <w:ind w:left="2160" w:hanging="180"/>
      </w:pPr>
    </w:lvl>
    <w:lvl w:ilvl="3" w:tplc="62746A8A">
      <w:start w:val="1"/>
      <w:numFmt w:val="decimal"/>
      <w:lvlText w:val="%4."/>
      <w:lvlJc w:val="left"/>
      <w:pPr>
        <w:ind w:left="2880" w:hanging="360"/>
      </w:pPr>
    </w:lvl>
    <w:lvl w:ilvl="4" w:tplc="9E4A18FC">
      <w:start w:val="1"/>
      <w:numFmt w:val="lowerLetter"/>
      <w:lvlText w:val="%5."/>
      <w:lvlJc w:val="left"/>
      <w:pPr>
        <w:ind w:left="3600" w:hanging="360"/>
      </w:pPr>
    </w:lvl>
    <w:lvl w:ilvl="5" w:tplc="D264F1E8">
      <w:start w:val="1"/>
      <w:numFmt w:val="lowerRoman"/>
      <w:lvlText w:val="%6."/>
      <w:lvlJc w:val="right"/>
      <w:pPr>
        <w:ind w:left="4320" w:hanging="180"/>
      </w:pPr>
    </w:lvl>
    <w:lvl w:ilvl="6" w:tplc="E35616CE">
      <w:start w:val="1"/>
      <w:numFmt w:val="decimal"/>
      <w:lvlText w:val="%7."/>
      <w:lvlJc w:val="left"/>
      <w:pPr>
        <w:ind w:left="5040" w:hanging="360"/>
      </w:pPr>
    </w:lvl>
    <w:lvl w:ilvl="7" w:tplc="260616A6">
      <w:start w:val="1"/>
      <w:numFmt w:val="lowerLetter"/>
      <w:lvlText w:val="%8."/>
      <w:lvlJc w:val="left"/>
      <w:pPr>
        <w:ind w:left="5760" w:hanging="360"/>
      </w:pPr>
    </w:lvl>
    <w:lvl w:ilvl="8" w:tplc="61C064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8ECAE7"/>
    <w:rsid w:val="002135DD"/>
    <w:rsid w:val="003D7B4D"/>
    <w:rsid w:val="00466BEF"/>
    <w:rsid w:val="00753EA5"/>
    <w:rsid w:val="00755316"/>
    <w:rsid w:val="00987003"/>
    <w:rsid w:val="00BC85AD"/>
    <w:rsid w:val="00EF6B0D"/>
    <w:rsid w:val="016EE9FB"/>
    <w:rsid w:val="02C18106"/>
    <w:rsid w:val="030ABA5C"/>
    <w:rsid w:val="033C5F1C"/>
    <w:rsid w:val="04914050"/>
    <w:rsid w:val="0519F951"/>
    <w:rsid w:val="0527BD01"/>
    <w:rsid w:val="05533F69"/>
    <w:rsid w:val="05E2A047"/>
    <w:rsid w:val="06317167"/>
    <w:rsid w:val="07539D3A"/>
    <w:rsid w:val="0782568C"/>
    <w:rsid w:val="0866B1B8"/>
    <w:rsid w:val="08A895C0"/>
    <w:rsid w:val="0979FBE0"/>
    <w:rsid w:val="0AD6AB80"/>
    <w:rsid w:val="0B15CC41"/>
    <w:rsid w:val="0B4D15D7"/>
    <w:rsid w:val="106AC58E"/>
    <w:rsid w:val="11569AFB"/>
    <w:rsid w:val="11F5183E"/>
    <w:rsid w:val="12648D02"/>
    <w:rsid w:val="12AA2373"/>
    <w:rsid w:val="14929C73"/>
    <w:rsid w:val="14D63D34"/>
    <w:rsid w:val="156FCC87"/>
    <w:rsid w:val="1660C826"/>
    <w:rsid w:val="1774FC8B"/>
    <w:rsid w:val="1DA25B02"/>
    <w:rsid w:val="1DB83D17"/>
    <w:rsid w:val="1EE25670"/>
    <w:rsid w:val="1F250306"/>
    <w:rsid w:val="1F25C460"/>
    <w:rsid w:val="1FEB58DE"/>
    <w:rsid w:val="2186B070"/>
    <w:rsid w:val="23A89363"/>
    <w:rsid w:val="23E2878F"/>
    <w:rsid w:val="2466B9B1"/>
    <w:rsid w:val="25971933"/>
    <w:rsid w:val="26B711EF"/>
    <w:rsid w:val="273E3E3C"/>
    <w:rsid w:val="2863285B"/>
    <w:rsid w:val="297FBE30"/>
    <w:rsid w:val="2B1FEF47"/>
    <w:rsid w:val="2CC23246"/>
    <w:rsid w:val="2CC73808"/>
    <w:rsid w:val="2D10CD16"/>
    <w:rsid w:val="2D2657E1"/>
    <w:rsid w:val="2D8787DF"/>
    <w:rsid w:val="2D8D78AC"/>
    <w:rsid w:val="2DA28041"/>
    <w:rsid w:val="2E931962"/>
    <w:rsid w:val="2F25DC63"/>
    <w:rsid w:val="2F62CF78"/>
    <w:rsid w:val="2F7662D8"/>
    <w:rsid w:val="2F8F4CD1"/>
    <w:rsid w:val="30B8E33E"/>
    <w:rsid w:val="30C99A4A"/>
    <w:rsid w:val="33113FDA"/>
    <w:rsid w:val="337C6C9A"/>
    <w:rsid w:val="342C678E"/>
    <w:rsid w:val="348ECAE7"/>
    <w:rsid w:val="34ED1079"/>
    <w:rsid w:val="363E7070"/>
    <w:rsid w:val="363FBC06"/>
    <w:rsid w:val="374E263B"/>
    <w:rsid w:val="37640850"/>
    <w:rsid w:val="3802A034"/>
    <w:rsid w:val="39086D14"/>
    <w:rsid w:val="391A6C6C"/>
    <w:rsid w:val="39CFA177"/>
    <w:rsid w:val="3A7FDE16"/>
    <w:rsid w:val="3B8DD86A"/>
    <w:rsid w:val="3C535306"/>
    <w:rsid w:val="3C5EF294"/>
    <w:rsid w:val="3D274F3A"/>
    <w:rsid w:val="3E403409"/>
    <w:rsid w:val="3FE65001"/>
    <w:rsid w:val="4062DD28"/>
    <w:rsid w:val="406BE0D4"/>
    <w:rsid w:val="4350D6CE"/>
    <w:rsid w:val="438BFC0C"/>
    <w:rsid w:val="43FAC4B6"/>
    <w:rsid w:val="44234770"/>
    <w:rsid w:val="44B8669E"/>
    <w:rsid w:val="4543CF20"/>
    <w:rsid w:val="45641574"/>
    <w:rsid w:val="459A06DA"/>
    <w:rsid w:val="4775D29B"/>
    <w:rsid w:val="477BCA49"/>
    <w:rsid w:val="4785E2DE"/>
    <w:rsid w:val="481F2885"/>
    <w:rsid w:val="485AF47C"/>
    <w:rsid w:val="48DDEC4A"/>
    <w:rsid w:val="49608CF2"/>
    <w:rsid w:val="4A07945F"/>
    <w:rsid w:val="4AA636DB"/>
    <w:rsid w:val="4B613AF0"/>
    <w:rsid w:val="4DD6DA40"/>
    <w:rsid w:val="4DEB7C07"/>
    <w:rsid w:val="4EC40834"/>
    <w:rsid w:val="4F9395DF"/>
    <w:rsid w:val="5060E047"/>
    <w:rsid w:val="506A46F2"/>
    <w:rsid w:val="510FD389"/>
    <w:rsid w:val="518BEFA1"/>
    <w:rsid w:val="52AF45EA"/>
    <w:rsid w:val="53045358"/>
    <w:rsid w:val="53B7C485"/>
    <w:rsid w:val="55696E48"/>
    <w:rsid w:val="55B8182A"/>
    <w:rsid w:val="56A688E0"/>
    <w:rsid w:val="571815D0"/>
    <w:rsid w:val="577ACB0D"/>
    <w:rsid w:val="58550865"/>
    <w:rsid w:val="58D4F260"/>
    <w:rsid w:val="59055F11"/>
    <w:rsid w:val="59DB8E59"/>
    <w:rsid w:val="59F0D8C6"/>
    <w:rsid w:val="5A7844FC"/>
    <w:rsid w:val="5BA5D2A3"/>
    <w:rsid w:val="5C154C81"/>
    <w:rsid w:val="5C286065"/>
    <w:rsid w:val="5CE26D34"/>
    <w:rsid w:val="5D9DE647"/>
    <w:rsid w:val="5EE9B698"/>
    <w:rsid w:val="5F45C17A"/>
    <w:rsid w:val="5F8447D5"/>
    <w:rsid w:val="607DC0EF"/>
    <w:rsid w:val="60CBBF37"/>
    <w:rsid w:val="62EEF1E3"/>
    <w:rsid w:val="647255A2"/>
    <w:rsid w:val="66EB005A"/>
    <w:rsid w:val="68E6D2C6"/>
    <w:rsid w:val="69410BEF"/>
    <w:rsid w:val="69B25572"/>
    <w:rsid w:val="6AE19726"/>
    <w:rsid w:val="6B4F8EA7"/>
    <w:rsid w:val="6BB13D4D"/>
    <w:rsid w:val="6BBABD6F"/>
    <w:rsid w:val="6BBE717D"/>
    <w:rsid w:val="6C2E2F4C"/>
    <w:rsid w:val="6CC5E170"/>
    <w:rsid w:val="6D1A431D"/>
    <w:rsid w:val="6E0CF4A2"/>
    <w:rsid w:val="6E1D2070"/>
    <w:rsid w:val="6EA8F030"/>
    <w:rsid w:val="6EB59CD4"/>
    <w:rsid w:val="6F63E363"/>
    <w:rsid w:val="6F6DDDF3"/>
    <w:rsid w:val="6FC8A22B"/>
    <w:rsid w:val="6FFE5A8C"/>
    <w:rsid w:val="70020075"/>
    <w:rsid w:val="712E8246"/>
    <w:rsid w:val="7197FE0F"/>
    <w:rsid w:val="721C3031"/>
    <w:rsid w:val="77C807B4"/>
    <w:rsid w:val="780DA830"/>
    <w:rsid w:val="79AC2AAC"/>
    <w:rsid w:val="7AEA5E09"/>
    <w:rsid w:val="7B56C6C2"/>
    <w:rsid w:val="7B59528A"/>
    <w:rsid w:val="7D15137B"/>
    <w:rsid w:val="7E39C567"/>
    <w:rsid w:val="7ECAA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ECAE7"/>
  <w15:chartTrackingRefBased/>
  <w15:docId w15:val="{24D28179-E419-4041-AB54-5C358906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6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6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6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B0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F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6B0D"/>
  </w:style>
  <w:style w:type="paragraph" w:styleId="Bunntekst">
    <w:name w:val="footer"/>
    <w:basedOn w:val="Normal"/>
    <w:link w:val="BunntekstTegn"/>
    <w:uiPriority w:val="99"/>
    <w:unhideWhenUsed/>
    <w:rsid w:val="00EF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6B0D"/>
  </w:style>
  <w:style w:type="character" w:customStyle="1" w:styleId="Overskrift1Tegn">
    <w:name w:val="Overskrift 1 Tegn"/>
    <w:basedOn w:val="Standardskriftforavsnitt"/>
    <w:link w:val="Overskrift1"/>
    <w:uiPriority w:val="9"/>
    <w:rsid w:val="00EF6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6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6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135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Espe</dc:creator>
  <cp:keywords/>
  <dc:description/>
  <cp:lastModifiedBy>Isabel Kongsgaard</cp:lastModifiedBy>
  <cp:revision>2</cp:revision>
  <cp:lastPrinted>2021-11-01T15:34:00Z</cp:lastPrinted>
  <dcterms:created xsi:type="dcterms:W3CDTF">2021-11-03T13:12:00Z</dcterms:created>
  <dcterms:modified xsi:type="dcterms:W3CDTF">2021-11-03T13:12:00Z</dcterms:modified>
</cp:coreProperties>
</file>