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0715" w:rsidRPr="0083734F" w:rsidRDefault="00A30715" w:rsidP="00A30715">
      <w:pPr>
        <w:rPr>
          <w:rFonts w:cs="Arial"/>
          <w:color w:val="000000"/>
          <w:sz w:val="4"/>
          <w:szCs w:val="4"/>
        </w:rPr>
      </w:pPr>
    </w:p>
    <w:p w:rsidR="00A30715" w:rsidRPr="00B30FA9" w:rsidRDefault="00A30715" w:rsidP="00A30715">
      <w:pPr>
        <w:jc w:val="right"/>
        <w:rPr>
          <w:rFonts w:cs="Arial"/>
        </w:rPr>
      </w:pPr>
      <w:r w:rsidRPr="00B30FA9">
        <w:rPr>
          <w:rFonts w:cs="Arial"/>
          <w:color w:val="000000"/>
        </w:rPr>
        <w:t xml:space="preserve">Oslo, </w:t>
      </w:r>
      <w:r>
        <w:rPr>
          <w:rFonts w:cs="Arial"/>
          <w:color w:val="000000"/>
        </w:rPr>
        <w:t>1</w:t>
      </w:r>
      <w:r w:rsidR="00FD0A6B">
        <w:rPr>
          <w:rFonts w:cs="Arial"/>
          <w:color w:val="000000"/>
        </w:rPr>
        <w:t>5</w:t>
      </w:r>
      <w:r>
        <w:rPr>
          <w:rFonts w:cs="Arial"/>
          <w:color w:val="000000"/>
        </w:rPr>
        <w:t>/10-</w:t>
      </w:r>
      <w:r w:rsidRPr="00B30FA9">
        <w:rPr>
          <w:rFonts w:cs="Arial"/>
          <w:color w:val="000000"/>
        </w:rPr>
        <w:t>20</w:t>
      </w:r>
      <w:r>
        <w:rPr>
          <w:rFonts w:cs="Arial"/>
          <w:color w:val="000000"/>
        </w:rPr>
        <w:t>20</w:t>
      </w:r>
    </w:p>
    <w:p w:rsidR="00A30715" w:rsidRPr="00B30FA9" w:rsidRDefault="00A30715" w:rsidP="00A30715">
      <w:pPr>
        <w:pStyle w:val="BasicParagraph"/>
        <w:spacing w:line="240" w:lineRule="auto"/>
        <w:rPr>
          <w:rFonts w:ascii="Arial" w:hAnsi="Arial" w:cs="Arial"/>
          <w:b/>
          <w:bCs/>
          <w:sz w:val="44"/>
          <w:szCs w:val="44"/>
          <w:lang w:val="nb-NO"/>
        </w:rPr>
      </w:pPr>
    </w:p>
    <w:p w:rsidR="00A30715" w:rsidRPr="00223852" w:rsidRDefault="00A30715" w:rsidP="00223852">
      <w:pPr>
        <w:pStyle w:val="Overskrift1"/>
      </w:pPr>
      <w:bookmarkStart w:id="0" w:name="_GoBack"/>
      <w:r w:rsidRPr="00223852">
        <w:t xml:space="preserve">Statsbudsjettet 2021 – Høring i </w:t>
      </w:r>
      <w:r w:rsidR="00F865F3">
        <w:t>Familie- og kulturkomiteen</w:t>
      </w:r>
    </w:p>
    <w:bookmarkEnd w:id="0"/>
    <w:p w:rsidR="00A30715" w:rsidRDefault="00A30715" w:rsidP="00223852">
      <w:r>
        <w:t xml:space="preserve">Unge funksjonshemmede takker for muligheten til å sende inn våre innspill til </w:t>
      </w:r>
      <w:r w:rsidR="008220B5">
        <w:t>familie- og kultur</w:t>
      </w:r>
      <w:r w:rsidR="005012F5">
        <w:t>komiteens</w:t>
      </w:r>
      <w:r>
        <w:t xml:space="preserve"> arbeid med statsbudsjettet for 2021. Med dette tillater vi oss å sende inn våre merknader.</w:t>
      </w:r>
    </w:p>
    <w:p w:rsidR="00D41BDF" w:rsidRDefault="00D41BDF" w:rsidP="00D41BDF">
      <w:pPr>
        <w:pStyle w:val="Overskrift2"/>
      </w:pPr>
      <w:r>
        <w:t>Grunnstøtte til barne- og ungdomsorganisasjoner (</w:t>
      </w:r>
      <w:proofErr w:type="spellStart"/>
      <w:r>
        <w:t>Kap</w:t>
      </w:r>
      <w:proofErr w:type="spellEnd"/>
      <w:r>
        <w:t>. 846, post 70):</w:t>
      </w:r>
    </w:p>
    <w:p w:rsidR="00D41BDF" w:rsidRDefault="00D41BDF" w:rsidP="00D41BDF">
      <w:r>
        <w:t>Det er skuffende at regjeringen foreslår å ta grunnstøtten for barne- og ungdomsorganisasjonene tilbake til nivået den hadde i 2019. Dermed fjernes de 10 ekstra millionene regjeringen kom med tidligere i år for å kompensere for koronakrisen. Barne- og ungdomsfrivilligheten sliter med å rekruttere nye medlemmer, og opplever store økonomiske tap på grunn av pandemien. Vi ber derfor om en økning på 30 millioner kroner ekstra i grunnstøtte til barne- og ungdomsorganisasjonene</w:t>
      </w:r>
      <w:r w:rsidR="00F865F3">
        <w:t>, for å kompensere for tapene.</w:t>
      </w:r>
    </w:p>
    <w:p w:rsidR="00D41BDF" w:rsidRPr="00F865F3" w:rsidRDefault="00403522" w:rsidP="00D41BDF">
      <w:pPr>
        <w:rPr>
          <w:i/>
        </w:rPr>
      </w:pPr>
      <w:r w:rsidRPr="00D41BDF">
        <w:rPr>
          <w:b/>
          <w:i/>
        </w:rPr>
        <w:t xml:space="preserve">Unge funksjonshemmede ber komiteen vedta følgende merknad: </w:t>
      </w:r>
      <w:r w:rsidRPr="00D41BDF">
        <w:rPr>
          <w:i/>
        </w:rPr>
        <w:t xml:space="preserve">Komiteen ber </w:t>
      </w:r>
      <w:r w:rsidR="00F865F3">
        <w:rPr>
          <w:i/>
        </w:rPr>
        <w:t>om at bevilgningen over kapittel 846 post 70 økes med 30 millioner kroner.</w:t>
      </w:r>
    </w:p>
    <w:p w:rsidR="00D41BDF" w:rsidRDefault="00D41BDF" w:rsidP="00D41BDF">
      <w:pPr>
        <w:pStyle w:val="Overskrift2"/>
      </w:pPr>
      <w:r>
        <w:t>Momskompensasjon (</w:t>
      </w:r>
      <w:proofErr w:type="spellStart"/>
      <w:r>
        <w:t>Kap</w:t>
      </w:r>
      <w:proofErr w:type="spellEnd"/>
      <w:r>
        <w:t>. 315, post 70):</w:t>
      </w:r>
    </w:p>
    <w:p w:rsidR="00D41BDF" w:rsidRDefault="00D41BDF" w:rsidP="00D41BDF">
      <w:r>
        <w:t>Unge funksjonshemmede er glad for at momskompensasjonsordningen styrkes til 1,8 milliarder kroner. Dette er likevel langt ifra det frivilligheten selv har bedt om, nemlig full momskompensasjon.</w:t>
      </w:r>
    </w:p>
    <w:p w:rsidR="00D41BDF" w:rsidRPr="00F865F3" w:rsidRDefault="00F865F3" w:rsidP="00D41BDF">
      <w:pPr>
        <w:rPr>
          <w:i/>
        </w:rPr>
      </w:pPr>
      <w:r w:rsidRPr="00F865F3">
        <w:rPr>
          <w:b/>
          <w:i/>
        </w:rPr>
        <w:t xml:space="preserve">Unge funksjonshemmede ber komiteen vedta følgende merknad: </w:t>
      </w:r>
      <w:r w:rsidRPr="00F865F3">
        <w:rPr>
          <w:i/>
        </w:rPr>
        <w:t xml:space="preserve">Komiteen </w:t>
      </w:r>
      <w:r w:rsidR="00FD0A6B">
        <w:rPr>
          <w:i/>
        </w:rPr>
        <w:t>ber regjeringen øke</w:t>
      </w:r>
      <w:r w:rsidRPr="00F865F3">
        <w:rPr>
          <w:i/>
        </w:rPr>
        <w:t xml:space="preserve"> merverdikompensasjonen til frivillige organisasjoner </w:t>
      </w:r>
      <w:r>
        <w:rPr>
          <w:i/>
        </w:rPr>
        <w:t>til full momskompensasjon.</w:t>
      </w:r>
    </w:p>
    <w:p w:rsidR="00D41BDF" w:rsidRDefault="00D41BDF" w:rsidP="00D41BDF">
      <w:pPr>
        <w:pStyle w:val="Overskrift2"/>
      </w:pPr>
      <w:r>
        <w:t>Stimuleringspakke til frivillige organisasjoner (</w:t>
      </w:r>
      <w:proofErr w:type="spellStart"/>
      <w:r>
        <w:t>Kap</w:t>
      </w:r>
      <w:proofErr w:type="spellEnd"/>
      <w:r>
        <w:t xml:space="preserve"> 325, post 77):</w:t>
      </w:r>
    </w:p>
    <w:p w:rsidR="00D41BDF" w:rsidRDefault="00D41BDF" w:rsidP="00D41BDF">
      <w:r>
        <w:t xml:space="preserve">Regjeringen foreslår en stimuleringspakke på 1,185 milliarder til frivilligheten for å øke aktiviteten under koronapandemien. Unge funksjonshemmede mener midlene i stedet burde legges inn i eksisterende ordninger, i stedet for å opprette en ny ordning. Store deler av frivilligheten, inkludert barne- og ungdomsfrivilligheten, var utestengt fra kompensasjonsordningen som kom i vår. Vi er redd for at det samme vil </w:t>
      </w:r>
      <w:r>
        <w:lastRenderedPageBreak/>
        <w:t xml:space="preserve">være tilfelle med denne ordningen. I stedet bør midlene legges inn i </w:t>
      </w:r>
      <w:r w:rsidR="00F865F3">
        <w:t xml:space="preserve">organisasjonenes </w:t>
      </w:r>
      <w:r>
        <w:t>grunnstøtte, slik at midlene treffer bredt.</w:t>
      </w:r>
    </w:p>
    <w:p w:rsidR="007242B4" w:rsidRDefault="00F865F3" w:rsidP="00F865F3">
      <w:pPr>
        <w:rPr>
          <w:i/>
        </w:rPr>
      </w:pPr>
      <w:r w:rsidRPr="00F865F3">
        <w:rPr>
          <w:b/>
          <w:i/>
        </w:rPr>
        <w:t xml:space="preserve">Unge funksjonshemmede ber komiteen vedta følgende merknad: </w:t>
      </w:r>
      <w:r w:rsidRPr="00F865F3">
        <w:rPr>
          <w:i/>
        </w:rPr>
        <w:t xml:space="preserve">Komiteen </w:t>
      </w:r>
      <w:r>
        <w:rPr>
          <w:i/>
        </w:rPr>
        <w:t xml:space="preserve">ber </w:t>
      </w:r>
      <w:r w:rsidR="007242B4">
        <w:rPr>
          <w:i/>
        </w:rPr>
        <w:t xml:space="preserve">regjeringen om å involvere </w:t>
      </w:r>
      <w:r w:rsidR="00431400">
        <w:rPr>
          <w:i/>
        </w:rPr>
        <w:t>frivilligheten</w:t>
      </w:r>
      <w:r w:rsidR="007242B4">
        <w:rPr>
          <w:i/>
        </w:rPr>
        <w:t xml:space="preserve"> tett i utformingen av</w:t>
      </w:r>
      <w:r>
        <w:rPr>
          <w:i/>
        </w:rPr>
        <w:t xml:space="preserve"> den foreslåtte stimuleringspakken</w:t>
      </w:r>
      <w:r w:rsidR="00431400">
        <w:rPr>
          <w:i/>
        </w:rPr>
        <w:t xml:space="preserve"> til frivillige organisasjoner</w:t>
      </w:r>
      <w:r w:rsidR="007242B4">
        <w:rPr>
          <w:i/>
        </w:rPr>
        <w:t>. Komiteen ber om at betydelige deler av midlene settes av til organisasjonenes grunnstøtte.</w:t>
      </w:r>
    </w:p>
    <w:p w:rsidR="00D41BDF" w:rsidRDefault="00D41BDF" w:rsidP="00D41BDF">
      <w:pPr>
        <w:pStyle w:val="Overskrift2"/>
      </w:pPr>
      <w:r>
        <w:t>Fritidskort for barn og unge (</w:t>
      </w:r>
      <w:proofErr w:type="spellStart"/>
      <w:r>
        <w:t>Kap</w:t>
      </w:r>
      <w:proofErr w:type="spellEnd"/>
      <w:r>
        <w:t>. 846, post 21 og 61):</w:t>
      </w:r>
    </w:p>
    <w:p w:rsidR="00D41BDF" w:rsidRDefault="00D41BDF" w:rsidP="00D41BDF">
      <w:r>
        <w:t xml:space="preserve">Regjeringen foreslår å sette av ytterligere 120 millioner kroner til å videreføre og utvide prøveordningen med et nasjonalt fritidskort, som skal bidra til at flere barn og unge får delta i fritidsaktiviteter uavhengig av økonomi. Dette er positivt. Inkludering av barn og unge med funksjonsnedsettelser er derimot ikke er en del av ordningen. </w:t>
      </w:r>
      <w:r w:rsidR="00FD0A6B">
        <w:t>Dette på tross av at u</w:t>
      </w:r>
      <w:r>
        <w:t>nge med funksjonsnedsettelser møter store barrierer i fritid, inkludert blant annet utilgjengelige bygg, dårlig tilrettelegging, og manglende transportmuligheter eller assistanse. Selv om et fritidskort ikke kan fjerne alle disse barrierene alene, kan det være et viktig bidrag. Et fritidskort kunne for eksempel hatt en digital løsning hvor det er mulig å finne informasjon om tilgjengelighet og tilrettelegging i ulike fritidstilbud.</w:t>
      </w:r>
    </w:p>
    <w:p w:rsidR="00FF4D4C" w:rsidRDefault="00FF4D4C" w:rsidP="00D41BDF">
      <w:r>
        <w:t xml:space="preserve">I utrullingen av ordningen må det stilles krav til at kommuner kartlegger fysiske barrierer for deltakelse på fritidsarenaer, og setter inn tiltak for å bygge ned disse. I evalueringen av nåværende og fremtidige pilotprosjekter må det vurderes hvorvidt tiltaket har vært effektivt for å sikre likeverdig deltakelse blant </w:t>
      </w:r>
      <w:r w:rsidR="00B83960">
        <w:t>barn og unge med funksjonsnedsettelser</w:t>
      </w:r>
      <w:r>
        <w:t>.</w:t>
      </w:r>
    </w:p>
    <w:p w:rsidR="00C7178E" w:rsidRDefault="00C7178E" w:rsidP="00D41BDF">
      <w:r>
        <w:t>Også Fritidserklæringen, som ordningen er en del av, avgrenser seg til sosioøkonomiske forhold. Om man skal klare å oppnå erklæringens mål om at alle barn skal ha mulighet til å delta i en fritidsaktivitet, må barrierer som stenger funksjonshemmede barn og unge også adresseres.</w:t>
      </w:r>
    </w:p>
    <w:p w:rsidR="00D41BDF" w:rsidRPr="00D41BDF" w:rsidRDefault="00D41BDF" w:rsidP="00D41BDF">
      <w:pPr>
        <w:rPr>
          <w:i/>
        </w:rPr>
      </w:pPr>
      <w:r w:rsidRPr="00D41BDF">
        <w:rPr>
          <w:b/>
          <w:i/>
        </w:rPr>
        <w:t xml:space="preserve">Unge funksjonshemmede ber komiteen vedta følgende merknad: </w:t>
      </w:r>
      <w:r w:rsidRPr="00D41BDF">
        <w:rPr>
          <w:i/>
        </w:rPr>
        <w:t xml:space="preserve">Komiteen ber Regjeringen om å sikre at </w:t>
      </w:r>
      <w:r w:rsidR="00500439">
        <w:rPr>
          <w:i/>
        </w:rPr>
        <w:t xml:space="preserve">Fritidserklæringen og </w:t>
      </w:r>
      <w:r w:rsidRPr="00D41BDF">
        <w:rPr>
          <w:i/>
        </w:rPr>
        <w:t>fritidskortet også har som formål å bryte ned barriere</w:t>
      </w:r>
      <w:r>
        <w:rPr>
          <w:i/>
        </w:rPr>
        <w:t>r</w:t>
      </w:r>
      <w:r w:rsidRPr="00D41BDF">
        <w:rPr>
          <w:i/>
        </w:rPr>
        <w:t xml:space="preserve"> for deltakelse i fritid blant barn og unge med funksjonsnedsettelser.</w:t>
      </w:r>
    </w:p>
    <w:p w:rsidR="00D41BDF" w:rsidRDefault="00D41BDF" w:rsidP="00D41BDF"/>
    <w:p w:rsidR="00A30715" w:rsidRPr="00B83960" w:rsidRDefault="00A30715" w:rsidP="00A30715">
      <w:r>
        <w:t>Med vennlig</w:t>
      </w:r>
      <w:r w:rsidRPr="00B30FA9">
        <w:t xml:space="preserve"> hilsen</w:t>
      </w:r>
    </w:p>
    <w:p w:rsidR="00A30715" w:rsidRPr="00B30FA9" w:rsidRDefault="00A30715" w:rsidP="00A30715">
      <w:pPr>
        <w:rPr>
          <w:rFonts w:cs="Arial"/>
          <w:color w:val="000000"/>
        </w:rPr>
      </w:pPr>
      <w:r>
        <w:rPr>
          <w:rFonts w:cs="Arial"/>
          <w:noProof/>
          <w:color w:val="000000"/>
        </w:rPr>
        <w:lastRenderedPageBreak/>
        <w:drawing>
          <wp:inline distT="0" distB="0" distL="0" distR="0" wp14:anchorId="57B6961D" wp14:editId="12A9C20F">
            <wp:extent cx="2373086" cy="977399"/>
            <wp:effectExtent l="0" t="0" r="1905" b="635"/>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ignatur for Leif-Ove Hansen, Unge Funksjonshemmede.png"/>
                    <pic:cNvPicPr/>
                  </pic:nvPicPr>
                  <pic:blipFill>
                    <a:blip r:embed="rId8">
                      <a:extLst>
                        <a:ext uri="{28A0092B-C50C-407E-A947-70E740481C1C}">
                          <a14:useLocalDpi xmlns:a14="http://schemas.microsoft.com/office/drawing/2010/main" val="0"/>
                        </a:ext>
                      </a:extLst>
                    </a:blip>
                    <a:stretch>
                      <a:fillRect/>
                    </a:stretch>
                  </pic:blipFill>
                  <pic:spPr>
                    <a:xfrm>
                      <a:off x="0" y="0"/>
                      <a:ext cx="2436173" cy="1003383"/>
                    </a:xfrm>
                    <a:prstGeom prst="rect">
                      <a:avLst/>
                    </a:prstGeom>
                  </pic:spPr>
                </pic:pic>
              </a:graphicData>
            </a:graphic>
          </wp:inline>
        </w:drawing>
      </w:r>
    </w:p>
    <w:p w:rsidR="00A30715" w:rsidRDefault="00A30715" w:rsidP="00A30715">
      <w:pPr>
        <w:rPr>
          <w:rFonts w:cs="Arial"/>
          <w:color w:val="000000"/>
        </w:rPr>
      </w:pPr>
      <w:r>
        <w:rPr>
          <w:rFonts w:cs="Arial"/>
          <w:color w:val="000000"/>
        </w:rPr>
        <w:t>Leif-Ove Hansen</w:t>
      </w:r>
    </w:p>
    <w:p w:rsidR="00F42282" w:rsidRPr="00B83960" w:rsidRDefault="00A30715" w:rsidP="00A30715">
      <w:pPr>
        <w:rPr>
          <w:rFonts w:cs="Arial"/>
          <w:color w:val="000000"/>
        </w:rPr>
      </w:pPr>
      <w:r w:rsidRPr="00B30FA9">
        <w:rPr>
          <w:rFonts w:cs="Arial"/>
          <w:color w:val="000000"/>
        </w:rPr>
        <w:t>Generalsekretær</w:t>
      </w:r>
      <w:r>
        <w:rPr>
          <w:rFonts w:cs="Arial"/>
          <w:color w:val="000000"/>
        </w:rPr>
        <w:t>, Unge funksjonshemmede</w:t>
      </w:r>
    </w:p>
    <w:sectPr w:rsidR="00F42282" w:rsidRPr="00B83960" w:rsidSect="00BB3CA6">
      <w:headerReference w:type="default" r:id="rId9"/>
      <w:footerReference w:type="even" r:id="rId10"/>
      <w:footerReference w:type="default" r:id="rId11"/>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61E3" w:rsidRDefault="001E61E3">
      <w:pPr>
        <w:spacing w:after="0" w:line="240" w:lineRule="auto"/>
      </w:pPr>
      <w:r>
        <w:separator/>
      </w:r>
    </w:p>
  </w:endnote>
  <w:endnote w:type="continuationSeparator" w:id="0">
    <w:p w:rsidR="001E61E3" w:rsidRDefault="001E61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inionPro-Regular">
    <w:altName w:val="Calibri"/>
    <w:panose1 w:val="020B0604020202020204"/>
    <w:charset w:val="4D"/>
    <w:family w:val="auto"/>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idetall"/>
      </w:rPr>
      <w:id w:val="1896076387"/>
      <w:docPartObj>
        <w:docPartGallery w:val="Page Numbers (Bottom of Page)"/>
        <w:docPartUnique/>
      </w:docPartObj>
    </w:sdtPr>
    <w:sdtEndPr>
      <w:rPr>
        <w:rStyle w:val="Sidetall"/>
      </w:rPr>
    </w:sdtEndPr>
    <w:sdtContent>
      <w:p w:rsidR="002C0DFB" w:rsidRDefault="001320B7" w:rsidP="00B54D4A">
        <w:pPr>
          <w:pStyle w:val="Bunntekst"/>
          <w:framePr w:wrap="none" w:vAnchor="text" w:hAnchor="margin" w:xAlign="right" w:y="1"/>
          <w:rPr>
            <w:rStyle w:val="Sidetall"/>
          </w:rPr>
        </w:pPr>
        <w:r>
          <w:rPr>
            <w:rStyle w:val="Sidetall"/>
          </w:rPr>
          <w:fldChar w:fldCharType="begin"/>
        </w:r>
        <w:r>
          <w:rPr>
            <w:rStyle w:val="Sidetall"/>
          </w:rPr>
          <w:instrText xml:space="preserve"> PAGE </w:instrText>
        </w:r>
        <w:r>
          <w:rPr>
            <w:rStyle w:val="Sidetall"/>
          </w:rPr>
          <w:fldChar w:fldCharType="end"/>
        </w:r>
      </w:p>
    </w:sdtContent>
  </w:sdt>
  <w:p w:rsidR="002C0DFB" w:rsidRDefault="001E61E3" w:rsidP="002C0DFB">
    <w:pPr>
      <w:pStyle w:val="Bunn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idetall"/>
      </w:rPr>
      <w:id w:val="1421444173"/>
      <w:docPartObj>
        <w:docPartGallery w:val="Page Numbers (Bottom of Page)"/>
        <w:docPartUnique/>
      </w:docPartObj>
    </w:sdtPr>
    <w:sdtEndPr>
      <w:rPr>
        <w:rStyle w:val="Sidetall"/>
      </w:rPr>
    </w:sdtEndPr>
    <w:sdtContent>
      <w:p w:rsidR="002C0DFB" w:rsidRDefault="001320B7" w:rsidP="00B54D4A">
        <w:pPr>
          <w:pStyle w:val="Bunntekst"/>
          <w:framePr w:wrap="none" w:vAnchor="text" w:hAnchor="margin" w:xAlign="right" w:y="1"/>
          <w:rPr>
            <w:rStyle w:val="Sidetall"/>
          </w:rPr>
        </w:pPr>
        <w:r>
          <w:rPr>
            <w:rStyle w:val="Sidetall"/>
          </w:rPr>
          <w:fldChar w:fldCharType="begin"/>
        </w:r>
        <w:r>
          <w:rPr>
            <w:rStyle w:val="Sidetall"/>
          </w:rPr>
          <w:instrText xml:space="preserve"> PAGE </w:instrText>
        </w:r>
        <w:r>
          <w:rPr>
            <w:rStyle w:val="Sidetall"/>
          </w:rPr>
          <w:fldChar w:fldCharType="separate"/>
        </w:r>
        <w:r>
          <w:rPr>
            <w:rStyle w:val="Sidetall"/>
            <w:noProof/>
          </w:rPr>
          <w:t>5</w:t>
        </w:r>
        <w:r>
          <w:rPr>
            <w:rStyle w:val="Sidetall"/>
          </w:rPr>
          <w:fldChar w:fldCharType="end"/>
        </w:r>
      </w:p>
    </w:sdtContent>
  </w:sdt>
  <w:p w:rsidR="00577ECD" w:rsidRDefault="001320B7" w:rsidP="002C0DFB">
    <w:pPr>
      <w:pStyle w:val="Bunntekst"/>
      <w:ind w:right="360"/>
      <w:jc w:val="center"/>
    </w:pPr>
    <w:r w:rsidRPr="00B30FA9">
      <w:rPr>
        <w:rFonts w:cs="Arial"/>
        <w:noProof/>
      </w:rPr>
      <w:drawing>
        <wp:inline distT="0" distB="0" distL="0" distR="0" wp14:anchorId="4243B35C" wp14:editId="3A44A59E">
          <wp:extent cx="4149245" cy="853440"/>
          <wp:effectExtent l="0" t="0" r="3810" b="0"/>
          <wp:docPr id="23" name="Bilde 23" descr="En illustrasjon av 11 figurer med ulike funksjonsnedsettel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titled-1.png"/>
                  <pic:cNvPicPr/>
                </pic:nvPicPr>
                <pic:blipFill>
                  <a:blip r:embed="rId1">
                    <a:extLst>
                      <a:ext uri="{28A0092B-C50C-407E-A947-70E740481C1C}">
                        <a14:useLocalDpi xmlns:a14="http://schemas.microsoft.com/office/drawing/2010/main" val="0"/>
                      </a:ext>
                    </a:extLst>
                  </a:blip>
                  <a:stretch>
                    <a:fillRect/>
                  </a:stretch>
                </pic:blipFill>
                <pic:spPr>
                  <a:xfrm>
                    <a:off x="0" y="0"/>
                    <a:ext cx="4164489" cy="856575"/>
                  </a:xfrm>
                  <a:prstGeom prst="rect">
                    <a:avLst/>
                  </a:prstGeom>
                </pic:spPr>
              </pic:pic>
            </a:graphicData>
          </a:graphic>
        </wp:inline>
      </w:drawing>
    </w:r>
  </w:p>
  <w:p w:rsidR="00577ECD" w:rsidRDefault="001E61E3" w:rsidP="00577ECD">
    <w:pPr>
      <w:pStyle w:val="Bunntekst"/>
      <w:jc w:val="center"/>
    </w:pPr>
  </w:p>
  <w:p w:rsidR="00577ECD" w:rsidRPr="00577ECD" w:rsidRDefault="001320B7" w:rsidP="00577ECD">
    <w:pPr>
      <w:pStyle w:val="BasicParagraph"/>
      <w:jc w:val="center"/>
      <w:rPr>
        <w:rFonts w:ascii="Arial" w:hAnsi="Arial" w:cs="Arial"/>
        <w:sz w:val="18"/>
        <w:szCs w:val="18"/>
        <w:lang w:val="nb-NO"/>
      </w:rPr>
    </w:pPr>
    <w:r w:rsidRPr="00B30FA9">
      <w:rPr>
        <w:rFonts w:ascii="Arial" w:hAnsi="Arial" w:cs="Arial"/>
        <w:b/>
        <w:bCs/>
        <w:sz w:val="18"/>
        <w:szCs w:val="18"/>
        <w:lang w:val="nb-NO"/>
      </w:rPr>
      <w:t>Unge funksjonshemmede</w:t>
    </w:r>
    <w:r w:rsidRPr="00B30FA9">
      <w:rPr>
        <w:rFonts w:ascii="Arial" w:hAnsi="Arial" w:cs="Arial"/>
        <w:sz w:val="18"/>
        <w:szCs w:val="18"/>
        <w:lang w:val="nb-NO"/>
      </w:rPr>
      <w:t xml:space="preserve"> | Mariboes gate 13, 0183 Oslo | post@ungefunksjonshemmede.no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61E3" w:rsidRDefault="001E61E3">
      <w:pPr>
        <w:spacing w:after="0" w:line="240" w:lineRule="auto"/>
      </w:pPr>
      <w:r>
        <w:separator/>
      </w:r>
    </w:p>
  </w:footnote>
  <w:footnote w:type="continuationSeparator" w:id="0">
    <w:p w:rsidR="001E61E3" w:rsidRDefault="001E61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3F02" w:rsidRDefault="001320B7">
    <w:pPr>
      <w:pStyle w:val="Topptekst"/>
    </w:pPr>
    <w:r>
      <w:rPr>
        <w:noProof/>
      </w:rPr>
      <w:drawing>
        <wp:anchor distT="0" distB="0" distL="114300" distR="114300" simplePos="0" relativeHeight="251659264" behindDoc="0" locked="0" layoutInCell="1" allowOverlap="1" wp14:anchorId="48625719" wp14:editId="7FB44839">
          <wp:simplePos x="0" y="0"/>
          <wp:positionH relativeFrom="column">
            <wp:posOffset>-666041</wp:posOffset>
          </wp:positionH>
          <wp:positionV relativeFrom="paragraph">
            <wp:posOffset>-236737</wp:posOffset>
          </wp:positionV>
          <wp:extent cx="1594485" cy="588010"/>
          <wp:effectExtent l="0" t="0" r="5715" b="0"/>
          <wp:wrapNone/>
          <wp:docPr id="22" name="Bilde 22" descr="Unge funksjonshemmed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ungefunksjonshemmede-liten.png"/>
                  <pic:cNvPicPr/>
                </pic:nvPicPr>
                <pic:blipFill>
                  <a:blip r:embed="rId1">
                    <a:extLst>
                      <a:ext uri="{28A0092B-C50C-407E-A947-70E740481C1C}">
                        <a14:useLocalDpi xmlns:a14="http://schemas.microsoft.com/office/drawing/2010/main" val="0"/>
                      </a:ext>
                    </a:extLst>
                  </a:blip>
                  <a:stretch>
                    <a:fillRect/>
                  </a:stretch>
                </pic:blipFill>
                <pic:spPr>
                  <a:xfrm>
                    <a:off x="0" y="0"/>
                    <a:ext cx="1594485" cy="58801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773B1"/>
    <w:multiLevelType w:val="hybridMultilevel"/>
    <w:tmpl w:val="91A0247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73937C7"/>
    <w:multiLevelType w:val="multilevel"/>
    <w:tmpl w:val="3686025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7AA4735"/>
    <w:multiLevelType w:val="hybridMultilevel"/>
    <w:tmpl w:val="5D20006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09DB5424"/>
    <w:multiLevelType w:val="hybridMultilevel"/>
    <w:tmpl w:val="B940689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23B0DF1"/>
    <w:multiLevelType w:val="hybridMultilevel"/>
    <w:tmpl w:val="75A01BA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13986D83"/>
    <w:multiLevelType w:val="hybridMultilevel"/>
    <w:tmpl w:val="2F706A0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166A0524"/>
    <w:multiLevelType w:val="hybridMultilevel"/>
    <w:tmpl w:val="0AF4A532"/>
    <w:lvl w:ilvl="0" w:tplc="55AABCE4">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19A45995"/>
    <w:multiLevelType w:val="hybridMultilevel"/>
    <w:tmpl w:val="BC6E6DA4"/>
    <w:lvl w:ilvl="0" w:tplc="D3E6A698">
      <w:start w:val="2"/>
      <w:numFmt w:val="bullet"/>
      <w:lvlText w:val="-"/>
      <w:lvlJc w:val="left"/>
      <w:pPr>
        <w:ind w:left="720" w:hanging="360"/>
      </w:pPr>
      <w:rPr>
        <w:rFonts w:ascii="Arial" w:eastAsiaTheme="minorHAns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1CAC32A0"/>
    <w:multiLevelType w:val="hybridMultilevel"/>
    <w:tmpl w:val="A64E6F0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23D30D69"/>
    <w:multiLevelType w:val="hybridMultilevel"/>
    <w:tmpl w:val="5D2CB63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2DB11ADB"/>
    <w:multiLevelType w:val="hybridMultilevel"/>
    <w:tmpl w:val="F6BEA1B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39510F42"/>
    <w:multiLevelType w:val="hybridMultilevel"/>
    <w:tmpl w:val="5E0A34B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433A55F1"/>
    <w:multiLevelType w:val="hybridMultilevel"/>
    <w:tmpl w:val="A66877A2"/>
    <w:lvl w:ilvl="0" w:tplc="198C7406">
      <w:numFmt w:val="bullet"/>
      <w:lvlText w:val="-"/>
      <w:lvlJc w:val="left"/>
      <w:pPr>
        <w:ind w:left="720" w:hanging="360"/>
      </w:pPr>
      <w:rPr>
        <w:rFonts w:ascii="Calibri" w:eastAsiaTheme="minorHAnsi" w:hAnsi="Calibri" w:cs="Calibri"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436A028F"/>
    <w:multiLevelType w:val="hybridMultilevel"/>
    <w:tmpl w:val="8AC08940"/>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15:restartNumberingAfterBreak="0">
    <w:nsid w:val="44F643C3"/>
    <w:multiLevelType w:val="hybridMultilevel"/>
    <w:tmpl w:val="B1D26E06"/>
    <w:lvl w:ilvl="0" w:tplc="3E8C0044">
      <w:numFmt w:val="bullet"/>
      <w:lvlText w:val="-"/>
      <w:lvlJc w:val="left"/>
      <w:pPr>
        <w:ind w:left="720" w:hanging="360"/>
      </w:pPr>
      <w:rPr>
        <w:rFonts w:ascii="Arial" w:eastAsiaTheme="minorHAns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45521529"/>
    <w:multiLevelType w:val="hybridMultilevel"/>
    <w:tmpl w:val="449EB004"/>
    <w:lvl w:ilvl="0" w:tplc="0414000F">
      <w:start w:val="3"/>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15:restartNumberingAfterBreak="0">
    <w:nsid w:val="46AD23FF"/>
    <w:multiLevelType w:val="hybridMultilevel"/>
    <w:tmpl w:val="ECFC041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50227C02"/>
    <w:multiLevelType w:val="hybridMultilevel"/>
    <w:tmpl w:val="0EF04F10"/>
    <w:lvl w:ilvl="0" w:tplc="DAEAF456">
      <w:numFmt w:val="bullet"/>
      <w:lvlText w:val="-"/>
      <w:lvlJc w:val="left"/>
      <w:pPr>
        <w:ind w:left="720" w:hanging="360"/>
      </w:pPr>
      <w:rPr>
        <w:rFonts w:ascii="Arial" w:eastAsiaTheme="minorHAnsi" w:hAnsi="Arial" w:cs="Aria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54CC4D44"/>
    <w:multiLevelType w:val="multilevel"/>
    <w:tmpl w:val="6F928F5C"/>
    <w:lvl w:ilvl="0">
      <w:start w:val="1"/>
      <w:numFmt w:val="decimal"/>
      <w:lvlText w:val="%1."/>
      <w:lvlJc w:val="left"/>
      <w:pPr>
        <w:ind w:left="360" w:hanging="360"/>
      </w:pPr>
      <w:rPr>
        <w:rFonts w:hint="default"/>
      </w:rPr>
    </w:lvl>
    <w:lvl w:ilvl="1">
      <w:start w:val="1"/>
      <w:numFmt w:val="decimal"/>
      <w:isLgl/>
      <w:lvlText w:val="%1.%2"/>
      <w:lvlJc w:val="left"/>
      <w:pPr>
        <w:ind w:left="400" w:hanging="40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9" w15:restartNumberingAfterBreak="0">
    <w:nsid w:val="6A6B4CCB"/>
    <w:multiLevelType w:val="hybridMultilevel"/>
    <w:tmpl w:val="A9D0FEEC"/>
    <w:lvl w:ilvl="0" w:tplc="0414000F">
      <w:start w:val="6"/>
      <w:numFmt w:val="decimal"/>
      <w:lvlText w:val="%1."/>
      <w:lvlJc w:val="left"/>
      <w:pPr>
        <w:ind w:left="360" w:hanging="360"/>
      </w:pPr>
      <w:rPr>
        <w:rFonts w:hint="default"/>
      </w:rPr>
    </w:lvl>
    <w:lvl w:ilvl="1" w:tplc="04140019">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0" w15:restartNumberingAfterBreak="0">
    <w:nsid w:val="73FD7F3B"/>
    <w:multiLevelType w:val="hybridMultilevel"/>
    <w:tmpl w:val="B4BC4524"/>
    <w:lvl w:ilvl="0" w:tplc="3E8C0044">
      <w:start w:val="7"/>
      <w:numFmt w:val="bullet"/>
      <w:lvlText w:val="-"/>
      <w:lvlJc w:val="left"/>
      <w:pPr>
        <w:ind w:left="720" w:hanging="360"/>
      </w:pPr>
      <w:rPr>
        <w:rFonts w:ascii="Arial" w:eastAsiaTheme="minorHAns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7FBD447C"/>
    <w:multiLevelType w:val="hybridMultilevel"/>
    <w:tmpl w:val="3906E56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8"/>
  </w:num>
  <w:num w:numId="2">
    <w:abstractNumId w:val="17"/>
  </w:num>
  <w:num w:numId="3">
    <w:abstractNumId w:val="6"/>
  </w:num>
  <w:num w:numId="4">
    <w:abstractNumId w:val="0"/>
  </w:num>
  <w:num w:numId="5">
    <w:abstractNumId w:val="14"/>
  </w:num>
  <w:num w:numId="6">
    <w:abstractNumId w:val="13"/>
  </w:num>
  <w:num w:numId="7">
    <w:abstractNumId w:val="4"/>
  </w:num>
  <w:num w:numId="8">
    <w:abstractNumId w:val="11"/>
  </w:num>
  <w:num w:numId="9">
    <w:abstractNumId w:val="10"/>
  </w:num>
  <w:num w:numId="10">
    <w:abstractNumId w:val="19"/>
  </w:num>
  <w:num w:numId="11">
    <w:abstractNumId w:val="16"/>
  </w:num>
  <w:num w:numId="12">
    <w:abstractNumId w:val="21"/>
  </w:num>
  <w:num w:numId="13">
    <w:abstractNumId w:val="20"/>
  </w:num>
  <w:num w:numId="14">
    <w:abstractNumId w:val="2"/>
  </w:num>
  <w:num w:numId="15">
    <w:abstractNumId w:val="8"/>
  </w:num>
  <w:num w:numId="16">
    <w:abstractNumId w:val="3"/>
  </w:num>
  <w:num w:numId="17">
    <w:abstractNumId w:val="9"/>
  </w:num>
  <w:num w:numId="18">
    <w:abstractNumId w:val="1"/>
  </w:num>
  <w:num w:numId="19">
    <w:abstractNumId w:val="7"/>
  </w:num>
  <w:num w:numId="20">
    <w:abstractNumId w:val="15"/>
  </w:num>
  <w:num w:numId="21">
    <w:abstractNumId w:val="5"/>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282"/>
    <w:rsid w:val="0000289E"/>
    <w:rsid w:val="00050E4F"/>
    <w:rsid w:val="00067A52"/>
    <w:rsid w:val="000A64CE"/>
    <w:rsid w:val="000B740E"/>
    <w:rsid w:val="000B77B0"/>
    <w:rsid w:val="000B7D52"/>
    <w:rsid w:val="000C30CF"/>
    <w:rsid w:val="000D396F"/>
    <w:rsid w:val="000E35EF"/>
    <w:rsid w:val="000E69BE"/>
    <w:rsid w:val="001320B7"/>
    <w:rsid w:val="00137BF1"/>
    <w:rsid w:val="001421D7"/>
    <w:rsid w:val="001451BD"/>
    <w:rsid w:val="001458D7"/>
    <w:rsid w:val="001601EC"/>
    <w:rsid w:val="001702B7"/>
    <w:rsid w:val="001927E4"/>
    <w:rsid w:val="00196824"/>
    <w:rsid w:val="001B42B5"/>
    <w:rsid w:val="001C3839"/>
    <w:rsid w:val="001D461B"/>
    <w:rsid w:val="001E61E3"/>
    <w:rsid w:val="00201A8C"/>
    <w:rsid w:val="00202E01"/>
    <w:rsid w:val="002163E2"/>
    <w:rsid w:val="00223852"/>
    <w:rsid w:val="00226099"/>
    <w:rsid w:val="00271A02"/>
    <w:rsid w:val="002A19F2"/>
    <w:rsid w:val="002A2289"/>
    <w:rsid w:val="002A43BD"/>
    <w:rsid w:val="002D7790"/>
    <w:rsid w:val="00310E9E"/>
    <w:rsid w:val="00317350"/>
    <w:rsid w:val="0033364D"/>
    <w:rsid w:val="0033411A"/>
    <w:rsid w:val="003450B7"/>
    <w:rsid w:val="003768A8"/>
    <w:rsid w:val="00385864"/>
    <w:rsid w:val="00385975"/>
    <w:rsid w:val="003A6735"/>
    <w:rsid w:val="003B4DB8"/>
    <w:rsid w:val="003B606F"/>
    <w:rsid w:val="003F5EE2"/>
    <w:rsid w:val="00402031"/>
    <w:rsid w:val="00403522"/>
    <w:rsid w:val="00403563"/>
    <w:rsid w:val="00405DD4"/>
    <w:rsid w:val="00424524"/>
    <w:rsid w:val="00431400"/>
    <w:rsid w:val="004606EF"/>
    <w:rsid w:val="004644E7"/>
    <w:rsid w:val="00474988"/>
    <w:rsid w:val="00482105"/>
    <w:rsid w:val="004D71EB"/>
    <w:rsid w:val="004E1327"/>
    <w:rsid w:val="004E307E"/>
    <w:rsid w:val="004F4D6C"/>
    <w:rsid w:val="00500439"/>
    <w:rsid w:val="005012F5"/>
    <w:rsid w:val="00523FDF"/>
    <w:rsid w:val="005924AC"/>
    <w:rsid w:val="00615B19"/>
    <w:rsid w:val="00620C85"/>
    <w:rsid w:val="0063125B"/>
    <w:rsid w:val="006359EA"/>
    <w:rsid w:val="006550C7"/>
    <w:rsid w:val="00683CA7"/>
    <w:rsid w:val="00684F7E"/>
    <w:rsid w:val="0069117A"/>
    <w:rsid w:val="006A0958"/>
    <w:rsid w:val="006C6B9E"/>
    <w:rsid w:val="006C747C"/>
    <w:rsid w:val="006D2B27"/>
    <w:rsid w:val="00702C65"/>
    <w:rsid w:val="00717F38"/>
    <w:rsid w:val="00721E4F"/>
    <w:rsid w:val="007242B4"/>
    <w:rsid w:val="00747596"/>
    <w:rsid w:val="00783673"/>
    <w:rsid w:val="00785F66"/>
    <w:rsid w:val="00791446"/>
    <w:rsid w:val="007A05B2"/>
    <w:rsid w:val="007B110B"/>
    <w:rsid w:val="007B28DD"/>
    <w:rsid w:val="007C6A70"/>
    <w:rsid w:val="007D1BAC"/>
    <w:rsid w:val="007E7FCA"/>
    <w:rsid w:val="008218DE"/>
    <w:rsid w:val="008220B5"/>
    <w:rsid w:val="00823947"/>
    <w:rsid w:val="00846E6E"/>
    <w:rsid w:val="00874463"/>
    <w:rsid w:val="00887884"/>
    <w:rsid w:val="008961AA"/>
    <w:rsid w:val="008B2EC3"/>
    <w:rsid w:val="008F050D"/>
    <w:rsid w:val="00914BCA"/>
    <w:rsid w:val="00916332"/>
    <w:rsid w:val="00922383"/>
    <w:rsid w:val="00946917"/>
    <w:rsid w:val="00965DEF"/>
    <w:rsid w:val="00967976"/>
    <w:rsid w:val="00974599"/>
    <w:rsid w:val="009D0264"/>
    <w:rsid w:val="009E0C40"/>
    <w:rsid w:val="00A30715"/>
    <w:rsid w:val="00A468E2"/>
    <w:rsid w:val="00A47075"/>
    <w:rsid w:val="00A56025"/>
    <w:rsid w:val="00A934A9"/>
    <w:rsid w:val="00AB700D"/>
    <w:rsid w:val="00AC2044"/>
    <w:rsid w:val="00AC4FBF"/>
    <w:rsid w:val="00B2077D"/>
    <w:rsid w:val="00B35C2E"/>
    <w:rsid w:val="00B36A34"/>
    <w:rsid w:val="00B43F86"/>
    <w:rsid w:val="00B55630"/>
    <w:rsid w:val="00B83960"/>
    <w:rsid w:val="00BA2042"/>
    <w:rsid w:val="00BB3CA6"/>
    <w:rsid w:val="00BC22CD"/>
    <w:rsid w:val="00BC3054"/>
    <w:rsid w:val="00BD58C5"/>
    <w:rsid w:val="00C243B9"/>
    <w:rsid w:val="00C32A17"/>
    <w:rsid w:val="00C4587A"/>
    <w:rsid w:val="00C64060"/>
    <w:rsid w:val="00C64BA6"/>
    <w:rsid w:val="00C7178E"/>
    <w:rsid w:val="00C95232"/>
    <w:rsid w:val="00CE0F2B"/>
    <w:rsid w:val="00CF0FBF"/>
    <w:rsid w:val="00CF29FD"/>
    <w:rsid w:val="00CF50BA"/>
    <w:rsid w:val="00D140F5"/>
    <w:rsid w:val="00D156A1"/>
    <w:rsid w:val="00D403B2"/>
    <w:rsid w:val="00D41BDF"/>
    <w:rsid w:val="00D66A86"/>
    <w:rsid w:val="00DA359D"/>
    <w:rsid w:val="00DD610E"/>
    <w:rsid w:val="00DD7804"/>
    <w:rsid w:val="00DE6BD7"/>
    <w:rsid w:val="00E009C3"/>
    <w:rsid w:val="00E01D3A"/>
    <w:rsid w:val="00E106F6"/>
    <w:rsid w:val="00E10F57"/>
    <w:rsid w:val="00E2245F"/>
    <w:rsid w:val="00E231A6"/>
    <w:rsid w:val="00E274F2"/>
    <w:rsid w:val="00E3517C"/>
    <w:rsid w:val="00E4177B"/>
    <w:rsid w:val="00E450E7"/>
    <w:rsid w:val="00E94448"/>
    <w:rsid w:val="00EA7749"/>
    <w:rsid w:val="00EE4BA8"/>
    <w:rsid w:val="00EF1287"/>
    <w:rsid w:val="00EF6C52"/>
    <w:rsid w:val="00F13DEB"/>
    <w:rsid w:val="00F30A3F"/>
    <w:rsid w:val="00F42282"/>
    <w:rsid w:val="00F54D8B"/>
    <w:rsid w:val="00F65DB7"/>
    <w:rsid w:val="00F865F3"/>
    <w:rsid w:val="00FA7FAC"/>
    <w:rsid w:val="00FC1A6C"/>
    <w:rsid w:val="00FD0A6B"/>
    <w:rsid w:val="00FD3085"/>
    <w:rsid w:val="00FD4E3B"/>
    <w:rsid w:val="00FF4D4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4:docId w14:val="622E0095"/>
  <w14:defaultImageDpi w14:val="32767"/>
  <w15:chartTrackingRefBased/>
  <w15:docId w15:val="{B1B24D92-01D6-B44B-AE5C-FF298477F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42282"/>
    <w:pPr>
      <w:spacing w:after="160" w:line="276" w:lineRule="auto"/>
    </w:pPr>
    <w:rPr>
      <w:rFonts w:ascii="Arial" w:hAnsi="Arial"/>
    </w:rPr>
  </w:style>
  <w:style w:type="paragraph" w:styleId="Overskrift1">
    <w:name w:val="heading 1"/>
    <w:basedOn w:val="Normal"/>
    <w:next w:val="Normal"/>
    <w:link w:val="Overskrift1Tegn"/>
    <w:uiPriority w:val="9"/>
    <w:qFormat/>
    <w:rsid w:val="00F42282"/>
    <w:pPr>
      <w:keepNext/>
      <w:keepLines/>
      <w:spacing w:before="240"/>
      <w:outlineLvl w:val="0"/>
    </w:pPr>
    <w:rPr>
      <w:rFonts w:eastAsiaTheme="majorEastAsia" w:cstheme="majorBidi"/>
      <w:b/>
      <w:sz w:val="32"/>
      <w:szCs w:val="32"/>
    </w:rPr>
  </w:style>
  <w:style w:type="paragraph" w:styleId="Overskrift2">
    <w:name w:val="heading 2"/>
    <w:basedOn w:val="Normal"/>
    <w:next w:val="Normal"/>
    <w:link w:val="Overskrift2Tegn"/>
    <w:uiPriority w:val="9"/>
    <w:unhideWhenUsed/>
    <w:qFormat/>
    <w:rsid w:val="00F42282"/>
    <w:pPr>
      <w:keepNext/>
      <w:keepLines/>
      <w:spacing w:before="360" w:after="0"/>
      <w:outlineLvl w:val="1"/>
    </w:pPr>
    <w:rPr>
      <w:rFonts w:eastAsiaTheme="majorEastAsia" w:cstheme="majorBidi"/>
      <w:b/>
      <w:sz w:val="28"/>
      <w:szCs w:val="26"/>
    </w:rPr>
  </w:style>
  <w:style w:type="paragraph" w:styleId="Overskrift3">
    <w:name w:val="heading 3"/>
    <w:basedOn w:val="Normal"/>
    <w:next w:val="Normal"/>
    <w:link w:val="Overskrift3Tegn"/>
    <w:uiPriority w:val="9"/>
    <w:unhideWhenUsed/>
    <w:qFormat/>
    <w:rsid w:val="00F42282"/>
    <w:pPr>
      <w:keepNext/>
      <w:keepLines/>
      <w:spacing w:before="40" w:after="0"/>
      <w:outlineLvl w:val="2"/>
    </w:pPr>
    <w:rPr>
      <w:rFonts w:eastAsiaTheme="majorEastAsia" w:cstheme="majorBidi"/>
      <w:b/>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F42282"/>
    <w:rPr>
      <w:rFonts w:ascii="Arial" w:eastAsiaTheme="majorEastAsia" w:hAnsi="Arial" w:cstheme="majorBidi"/>
      <w:b/>
      <w:sz w:val="32"/>
      <w:szCs w:val="32"/>
    </w:rPr>
  </w:style>
  <w:style w:type="character" w:customStyle="1" w:styleId="Overskrift2Tegn">
    <w:name w:val="Overskrift 2 Tegn"/>
    <w:basedOn w:val="Standardskriftforavsnitt"/>
    <w:link w:val="Overskrift2"/>
    <w:uiPriority w:val="9"/>
    <w:rsid w:val="00F42282"/>
    <w:rPr>
      <w:rFonts w:ascii="Arial" w:eastAsiaTheme="majorEastAsia" w:hAnsi="Arial" w:cstheme="majorBidi"/>
      <w:b/>
      <w:sz w:val="28"/>
      <w:szCs w:val="26"/>
    </w:rPr>
  </w:style>
  <w:style w:type="character" w:customStyle="1" w:styleId="Overskrift3Tegn">
    <w:name w:val="Overskrift 3 Tegn"/>
    <w:basedOn w:val="Standardskriftforavsnitt"/>
    <w:link w:val="Overskrift3"/>
    <w:uiPriority w:val="9"/>
    <w:rsid w:val="00F42282"/>
    <w:rPr>
      <w:rFonts w:ascii="Arial" w:eastAsiaTheme="majorEastAsia" w:hAnsi="Arial" w:cstheme="majorBidi"/>
      <w:b/>
    </w:rPr>
  </w:style>
  <w:style w:type="paragraph" w:customStyle="1" w:styleId="BasicParagraph">
    <w:name w:val="[Basic Paragraph]"/>
    <w:basedOn w:val="Normal"/>
    <w:uiPriority w:val="99"/>
    <w:rsid w:val="00F42282"/>
    <w:pPr>
      <w:autoSpaceDE w:val="0"/>
      <w:autoSpaceDN w:val="0"/>
      <w:adjustRightInd w:val="0"/>
      <w:spacing w:line="288" w:lineRule="auto"/>
      <w:textAlignment w:val="center"/>
    </w:pPr>
    <w:rPr>
      <w:rFonts w:ascii="MinionPro-Regular" w:hAnsi="MinionPro-Regular" w:cs="MinionPro-Regular"/>
      <w:color w:val="000000"/>
      <w:lang w:val="en-GB"/>
    </w:rPr>
  </w:style>
  <w:style w:type="character" w:styleId="Hyperkobling">
    <w:name w:val="Hyperlink"/>
    <w:basedOn w:val="Standardskriftforavsnitt"/>
    <w:uiPriority w:val="99"/>
    <w:unhideWhenUsed/>
    <w:rsid w:val="00F42282"/>
    <w:rPr>
      <w:color w:val="0563C1" w:themeColor="hyperlink"/>
      <w:u w:val="single"/>
    </w:rPr>
  </w:style>
  <w:style w:type="paragraph" w:styleId="NormalWeb">
    <w:name w:val="Normal (Web)"/>
    <w:basedOn w:val="Normal"/>
    <w:uiPriority w:val="99"/>
    <w:unhideWhenUsed/>
    <w:rsid w:val="00F42282"/>
    <w:pPr>
      <w:spacing w:before="100" w:beforeAutospacing="1" w:after="100" w:afterAutospacing="1"/>
    </w:pPr>
    <w:rPr>
      <w:rFonts w:ascii="Times New Roman" w:eastAsia="Times New Roman" w:hAnsi="Times New Roman" w:cs="Times New Roman"/>
      <w:lang w:eastAsia="nb-NO"/>
    </w:rPr>
  </w:style>
  <w:style w:type="paragraph" w:styleId="Topptekst">
    <w:name w:val="header"/>
    <w:basedOn w:val="Normal"/>
    <w:link w:val="TopptekstTegn"/>
    <w:uiPriority w:val="99"/>
    <w:unhideWhenUsed/>
    <w:rsid w:val="00F42282"/>
    <w:pPr>
      <w:tabs>
        <w:tab w:val="center" w:pos="4536"/>
        <w:tab w:val="right" w:pos="9072"/>
      </w:tabs>
    </w:pPr>
  </w:style>
  <w:style w:type="character" w:customStyle="1" w:styleId="TopptekstTegn">
    <w:name w:val="Topptekst Tegn"/>
    <w:basedOn w:val="Standardskriftforavsnitt"/>
    <w:link w:val="Topptekst"/>
    <w:uiPriority w:val="99"/>
    <w:rsid w:val="00F42282"/>
    <w:rPr>
      <w:rFonts w:ascii="Arial" w:hAnsi="Arial"/>
    </w:rPr>
  </w:style>
  <w:style w:type="paragraph" w:styleId="Bunntekst">
    <w:name w:val="footer"/>
    <w:basedOn w:val="Normal"/>
    <w:link w:val="BunntekstTegn"/>
    <w:uiPriority w:val="99"/>
    <w:unhideWhenUsed/>
    <w:rsid w:val="00F42282"/>
    <w:pPr>
      <w:tabs>
        <w:tab w:val="center" w:pos="4536"/>
        <w:tab w:val="right" w:pos="9072"/>
      </w:tabs>
    </w:pPr>
  </w:style>
  <w:style w:type="character" w:customStyle="1" w:styleId="BunntekstTegn">
    <w:name w:val="Bunntekst Tegn"/>
    <w:basedOn w:val="Standardskriftforavsnitt"/>
    <w:link w:val="Bunntekst"/>
    <w:uiPriority w:val="99"/>
    <w:rsid w:val="00F42282"/>
    <w:rPr>
      <w:rFonts w:ascii="Arial" w:hAnsi="Arial"/>
    </w:rPr>
  </w:style>
  <w:style w:type="character" w:styleId="Sidetall">
    <w:name w:val="page number"/>
    <w:basedOn w:val="Standardskriftforavsnitt"/>
    <w:uiPriority w:val="99"/>
    <w:semiHidden/>
    <w:unhideWhenUsed/>
    <w:rsid w:val="00F42282"/>
  </w:style>
  <w:style w:type="paragraph" w:styleId="Listeavsnitt">
    <w:name w:val="List Paragraph"/>
    <w:basedOn w:val="Normal"/>
    <w:uiPriority w:val="34"/>
    <w:qFormat/>
    <w:rsid w:val="00385864"/>
    <w:pPr>
      <w:ind w:left="720"/>
      <w:contextualSpacing/>
    </w:pPr>
  </w:style>
  <w:style w:type="paragraph" w:styleId="Fotnotetekst">
    <w:name w:val="footnote text"/>
    <w:basedOn w:val="Normal"/>
    <w:link w:val="FotnotetekstTegn"/>
    <w:uiPriority w:val="99"/>
    <w:semiHidden/>
    <w:unhideWhenUsed/>
    <w:rsid w:val="001451BD"/>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1451BD"/>
    <w:rPr>
      <w:rFonts w:ascii="Arial" w:hAnsi="Arial"/>
      <w:sz w:val="20"/>
      <w:szCs w:val="20"/>
    </w:rPr>
  </w:style>
  <w:style w:type="character" w:styleId="Fotnotereferanse">
    <w:name w:val="footnote reference"/>
    <w:basedOn w:val="Standardskriftforavsnitt"/>
    <w:uiPriority w:val="99"/>
    <w:semiHidden/>
    <w:unhideWhenUsed/>
    <w:rsid w:val="001451BD"/>
    <w:rPr>
      <w:vertAlign w:val="superscript"/>
    </w:rPr>
  </w:style>
  <w:style w:type="character" w:styleId="Ulstomtale">
    <w:name w:val="Unresolved Mention"/>
    <w:basedOn w:val="Standardskriftforavsnitt"/>
    <w:uiPriority w:val="99"/>
    <w:rsid w:val="001451BD"/>
    <w:rPr>
      <w:color w:val="605E5C"/>
      <w:shd w:val="clear" w:color="auto" w:fill="E1DFDD"/>
    </w:rPr>
  </w:style>
  <w:style w:type="character" w:customStyle="1" w:styleId="apple-converted-space">
    <w:name w:val="apple-converted-space"/>
    <w:basedOn w:val="Standardskriftforavsnitt"/>
    <w:rsid w:val="00A307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0A6938-34F8-824D-BF1F-F0B1C28ED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909</TotalTime>
  <Pages>3</Pages>
  <Words>654</Words>
  <Characters>3470</Characters>
  <Application>Microsoft Office Word</Application>
  <DocSecurity>0</DocSecurity>
  <Lines>28</Lines>
  <Paragraphs>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Eivind Digranes</dc:creator>
  <cp:keywords/>
  <dc:description/>
  <cp:lastModifiedBy>Eivind Digranes</cp:lastModifiedBy>
  <cp:revision>59</cp:revision>
  <dcterms:created xsi:type="dcterms:W3CDTF">2020-08-17T08:42:00Z</dcterms:created>
  <dcterms:modified xsi:type="dcterms:W3CDTF">2020-10-15T11:11:00Z</dcterms:modified>
</cp:coreProperties>
</file>